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Default Extension="gif" ContentType="image/gif"> </Default>
  <Default Extension="jpg" ContentType="image/jpg"> </Default>
  <Default Extension="png" ContentType="image/png"> </Default>
  <Default Extension="jpeg" ContentType="image/jpeg"> </Default>
  <Default Extension="bmp" ContentType="image/bmp"> </Default>
  <Override PartName="/word/comments.xml" ContentType="application/vnd.openxmlformats-officedocument.wordprocessingml.comments+xml"/>
  <Override PartName="/customXml/itemProps1.xml" ContentType="application/vnd.openxmlformats-officedocument.customXmlProperties+xml"/>
  <Override PartName="/word/header656960a5810acd780.xml" ContentType="application/vnd.openxmlformats-officedocument.wordprocessingml.header+xml"/>
  <Override PartName="/word/header178360a5810acd780.xml" ContentType="application/vnd.openxmlformats-officedocument.wordprocessingml.header+xml"/>
  <Override PartName="/word/footer663260a5810acd780.xml" ContentType="application/vnd.openxmlformats-officedocument.wordprocessingml.footer+xml"/>
  <Override PartName="/word/footer984960a5810acd780.xml" ContentType="application/vnd.openxmlformats-officedocument.wordprocessingml.footer+xml"/>
  <Override PartName="/word/header810960a5810acd780.xml" ContentType="application/vnd.openxmlformats-officedocument.wordprocessingml.header+xml"/>
  <Override PartName="/word/footer747860a5810acd780.xml" ContentType="application/vnd.openxmlformats-officedocument.wordprocessingml.footer+xml"/>
  <Override PartName="/word/footer248960a5810ad1470.xml" ContentType="application/vnd.openxmlformats-officedocument.wordprocessingml.footer+xml"/>
  <Default Extension="emf" ContentType="image/x-emf"/>
  <Override PartName="/word/footer294460a5810ad5160.xml" ContentType="application/vnd.openxmlformats-officedocument.wordprocessingml.footer+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xmlns:w="http://schemas.openxmlformats.org/wordprocessingml/2006/main" xmlns:w14="http://schemas.microsoft.com/office/word/2010/wordml" w14:paraId="2B4FE248" w14:textId="77777777" w:rsidR="007C3F46" w:rsidRDefault="007C3F46" w:rsidP="001E4957">
      <w:pPr>
        <w:pStyle w:val="Heading1"/>
        <w:spacing w:before="240"/>
        <w:jc w:val="center"/>
        <w:rPr>
          <w:rFonts w:ascii="Arial" w:hAnsi="Arial" w:cs="Arial"/>
          <w:color w:val="000000" w:themeColor="text1"/>
          <w:sz w:val="24"/>
          <w:szCs w:val="24"/>
        </w:rPr>
      </w:pPr>
      <w:r w:rsidRPr="00352239">
        <w:rPr>
          <w:rFonts w:ascii="Arial" w:hAnsi="Arial" w:cs="Arial"/>
          <w:color w:val="000000" w:themeColor="text1"/>
          <w:sz w:val="24"/>
          <w:szCs w:val="24"/>
        </w:rPr>
        <w:t xml:space="preserve">Minutes of a Meeting of </w:t>
      </w:r>
    </w:p>
    <w:p xmlns:w="http://schemas.openxmlformats.org/wordprocessingml/2006/main" xmlns:w14="http://schemas.microsoft.com/office/word/2010/wordml" w14:paraId="32A8BF0C" w14:textId="77777777" w:rsidR="007C3F46" w:rsidRDefault="007C3F46" w:rsidP="007C3F46">
      <w:pPr>
        <w:pStyle w:val="Heading1"/>
        <w:jc w:val="center"/>
        <w:rPr>
          <w:rFonts w:ascii="Arial" w:hAnsi="Arial" w:cs="Arial"/>
          <w:color w:val="000000" w:themeColor="text1"/>
          <w:sz w:val="24"/>
          <w:szCs w:val="24"/>
        </w:rPr>
      </w:pPr>
      <w:r w:rsidRPr="00352239">
        <w:rPr>
          <w:rFonts w:ascii="Arial" w:hAnsi="Arial" w:cs="Arial"/>
          <w:color w:val="000000" w:themeColor="text1"/>
          <w:sz w:val="24"/>
          <w:szCs w:val="24"/>
        </w:rPr>
        <w:t xml:space="preserve">A &amp; M Galbraith Pty Ltd</w:t>
      </w:r>
      <w:r>
        <w:rPr>
          <w:rFonts w:ascii="Arial" w:hAnsi="Arial" w:cs="Arial"/>
          <w:color w:val="000000" w:themeColor="text1"/>
          <w:sz w:val="24"/>
          <w:szCs w:val="24"/>
        </w:rPr>
        <w:t xml:space="preserve"> </w:t>
      </w:r>
      <w:r>
        <w:rPr>
          <w:rFonts w:ascii="Arial" w:hAnsi="Arial" w:cs="Arial"/>
          <w:color w:val="000000" w:themeColor="text1"/>
          <w:sz w:val="24"/>
        </w:rPr>
        <w:t xml:space="preserve">(A.C.N. 005-956-436)</w:t>
      </w:r>
      <w:r>
        <w:rPr>
          <w:rFonts w:ascii="Arial" w:hAnsi="Arial" w:cs="Arial"/>
          <w:color w:val="000000" w:themeColor="text1"/>
          <w:sz w:val="24"/>
          <w:szCs w:val="24"/>
        </w:rPr>
        <w:t xml:space="preserve"> </w:t>
      </w:r>
      <w:r w:rsidRPr="00352239">
        <w:rPr>
          <w:rFonts w:ascii="Arial" w:hAnsi="Arial" w:cs="Arial"/>
          <w:color w:val="000000" w:themeColor="text1"/>
          <w:sz w:val="24"/>
          <w:szCs w:val="24"/>
        </w:rPr>
        <w:t xml:space="preserve">as Trustee for </w:t>
      </w:r>
    </w:p>
    <w:p xmlns:w="http://schemas.openxmlformats.org/wordprocessingml/2006/main" xmlns:w14="http://schemas.microsoft.com/office/word/2010/wordml" w14:paraId="0EB5EF80" w14:textId="77777777" w:rsidR="007C3F46" w:rsidRPr="00352239" w:rsidRDefault="007C3F46" w:rsidP="007C3F46">
      <w:pPr>
        <w:pStyle w:val="Heading1"/>
        <w:jc w:val="center"/>
        <w:rPr>
          <w:rFonts w:ascii="Arial" w:hAnsi="Arial" w:cs="Arial"/>
          <w:color w:val="000000" w:themeColor="text1"/>
          <w:sz w:val="24"/>
          <w:szCs w:val="24"/>
        </w:rPr>
      </w:pPr>
      <w:r w:rsidRPr="00352239">
        <w:rPr>
          <w:rFonts w:ascii="Arial" w:hAnsi="Arial" w:cs="Arial"/>
          <w:color w:val="000000" w:themeColor="text1"/>
          <w:sz w:val="24"/>
          <w:szCs w:val="24"/>
        </w:rPr>
        <w:t xml:space="preserve">The Galbraith Superannuation Fund</w:t>
      </w:r>
    </w:p>
    <w:p xmlns:w="http://schemas.openxmlformats.org/wordprocessingml/2006/main" xmlns:w14="http://schemas.microsoft.com/office/word/2010/wordml" w14:paraId="74B1C78E" w14:textId="27BFF65C" w:rsidR="007C3F46" w:rsidRPr="00352239" w:rsidRDefault="007C3F46" w:rsidP="007C3F46">
      <w:pPr>
        <w:pStyle w:val="Heading1"/>
        <w:jc w:val="center"/>
        <w:rPr>
          <w:rFonts w:ascii="Arial" w:hAnsi="Arial" w:cs="Arial"/>
          <w:b w:val="0"/>
          <w:color w:val="000000" w:themeColor="text1"/>
          <w:sz w:val="24"/>
          <w:szCs w:val="24"/>
        </w:rPr>
      </w:pPr>
      <w:r w:rsidRPr="00352239">
        <w:rPr>
          <w:rFonts w:ascii="Arial" w:hAnsi="Arial" w:cs="Arial"/>
          <w:b w:val="0"/>
          <w:color w:val="000000" w:themeColor="text1"/>
          <w:sz w:val="24"/>
          <w:szCs w:val="24"/>
        </w:rPr>
        <w:t xml:space="preserve">Re: </w:t>
      </w:r>
      <w:r w:rsidR="00471EE4">
        <w:rPr>
          <w:rFonts w:ascii="Arial" w:hAnsi="Arial" w:cs="Arial"/>
          <w:b w:val="0"/>
          <w:color w:val="000000" w:themeColor="text1"/>
          <w:sz w:val="24"/>
          <w:szCs w:val="24"/>
        </w:rPr>
        <w:t>Review</w:t>
      </w:r>
      <w:r>
        <w:rPr>
          <w:rFonts w:ascii="Arial" w:hAnsi="Arial" w:cs="Arial"/>
          <w:b w:val="0"/>
          <w:color w:val="000000" w:themeColor="text1"/>
          <w:sz w:val="24"/>
          <w:szCs w:val="24"/>
        </w:rPr>
        <w:t xml:space="preserve"> of SMSF Investment Strategy</w:t>
      </w:r>
    </w:p>
    <w:p xmlns:w="http://schemas.openxmlformats.org/wordprocessingml/2006/main" xmlns:w14="http://schemas.microsoft.com/office/word/2010/wordml" w14:paraId="63418C6B" w14:textId="77777777" w:rsidR="007C3F46" w:rsidRDefault="007C3F46" w:rsidP="007C3F46">
      <w:pPr>
        <w:spacing w:after="0"/>
        <w:jc w:val="center"/>
      </w:pPr>
    </w:p>
    <w:tbl xmlns:w="http://schemas.openxmlformats.org/wordprocessingml/2006/main" xmlns:w14="http://schemas.microsoft.com/office/word/2010/wordml">
      <w:tblPr>
        <w:tblStyle w:val="TableGrid"/>
        <w:tblW w:w="9067"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Look w:val="04A0" w:firstRow="1" w:lastRow="0" w:firstColumn="1" w:lastColumn="0" w:noHBand="0" w:noVBand="1"/>
      </w:tblPr>
      <w:tblGrid>
        <w:gridCol w:w="2694"/>
        <w:gridCol w:w="6373"/>
      </w:tblGrid>
      <w:tr w:rsidR="007C3F46" w:rsidRPr="00A427A0" w14:paraId="39D71C18" w14:textId="77777777" w:rsidTr="00961597">
        <w:tc>
          <w:tcPr>
            <w:tcW w:w="2694" w:type="dxa"/>
            <w:vAlign w:val="center"/>
          </w:tcPr>
          <w:p w14:paraId="64B4CC32" w14:textId="77777777" w:rsidR="007C3F46" w:rsidRPr="00A427A0" w:rsidRDefault="007C3F46" w:rsidP="00961597">
            <w:pPr>
              <w:spacing w:before="60" w:afterLines="60" w:after="144"/>
              <w:rPr>
                <w:rFonts w:ascii="Arial" w:hAnsi="Arial" w:cs="Arial"/>
                <w:b/>
                <w:color w:val="000000" w:themeColor="text1"/>
                <w:sz w:val="20"/>
                <w:szCs w:val="20"/>
              </w:rPr>
            </w:pPr>
            <w:r w:rsidRPr="00A427A0">
              <w:rPr>
                <w:rFonts w:ascii="Arial" w:hAnsi="Arial" w:cs="Arial"/>
                <w:b/>
                <w:color w:val="000000" w:themeColor="text1"/>
                <w:sz w:val="20"/>
                <w:szCs w:val="20"/>
              </w:rPr>
              <w:t>Date of Meeting:</w:t>
            </w:r>
          </w:p>
        </w:tc>
        <w:tc>
          <w:tcPr>
            <w:tcW w:w="6373" w:type="dxa"/>
            <w:vAlign w:val="center"/>
          </w:tcPr>
          <w:p w14:paraId="070A8684" w14:textId="77777777" w:rsidR="007C3F46" w:rsidRPr="00A427A0" w:rsidRDefault="007C3F46" w:rsidP="00961597">
            <w:pPr>
              <w:spacing w:before="60" w:afterLines="60" w:after="144"/>
              <w:rPr>
                <w:rFonts w:ascii="Arial" w:hAnsi="Arial" w:cs="Arial"/>
                <w:color w:val="000000" w:themeColor="text1"/>
                <w:sz w:val="20"/>
                <w:szCs w:val="20"/>
              </w:rPr>
            </w:pPr>
            <w:r w:rsidRPr="00A427A0">
              <w:rPr>
                <w:rFonts w:ascii="Arial" w:hAnsi="Arial" w:cs="Arial"/>
                <w:sz w:val="20"/>
                <w:szCs w:val="20"/>
              </w:rPr>
              <w:t xml:space="preserve">30/06/2020</w:t>
            </w:r>
          </w:p>
        </w:tc>
      </w:tr>
      <w:tr w:rsidR="007C3F46" w:rsidRPr="00A427A0" w14:paraId="125936A9" w14:textId="77777777" w:rsidTr="00961597">
        <w:tc>
          <w:tcPr>
            <w:tcW w:w="2694" w:type="dxa"/>
            <w:vAlign w:val="center"/>
          </w:tcPr>
          <w:p w14:paraId="0C5D89A8" w14:textId="77777777" w:rsidR="007C3F46" w:rsidRPr="00A427A0" w:rsidRDefault="007C3F46" w:rsidP="00961597">
            <w:pPr>
              <w:spacing w:before="60" w:afterLines="60" w:after="144"/>
              <w:rPr>
                <w:rFonts w:ascii="Arial" w:hAnsi="Arial" w:cs="Arial"/>
                <w:b/>
                <w:color w:val="000000" w:themeColor="text1"/>
                <w:sz w:val="20"/>
                <w:szCs w:val="20"/>
              </w:rPr>
            </w:pPr>
            <w:r w:rsidRPr="00A427A0">
              <w:rPr>
                <w:rFonts w:ascii="Arial" w:hAnsi="Arial" w:cs="Arial"/>
                <w:b/>
                <w:color w:val="000000" w:themeColor="text1"/>
                <w:sz w:val="20"/>
                <w:szCs w:val="20"/>
              </w:rPr>
              <w:t>Time of Meeting:</w:t>
            </w:r>
          </w:p>
        </w:tc>
        <w:tc>
          <w:tcPr>
            <w:tcW w:w="6373" w:type="dxa"/>
            <w:vAlign w:val="center"/>
          </w:tcPr>
          <w:p w14:paraId="7B76A9B3" w14:textId="77777777" w:rsidR="007C3F46" w:rsidRPr="00A427A0" w:rsidRDefault="007C3F46" w:rsidP="00961597">
            <w:pPr>
              <w:spacing w:before="60" w:afterLines="60" w:after="144"/>
              <w:rPr>
                <w:rFonts w:ascii="Arial" w:hAnsi="Arial" w:cs="Arial"/>
                <w:color w:val="000000" w:themeColor="text1"/>
                <w:sz w:val="20"/>
                <w:szCs w:val="20"/>
                <w:lang w:val="en-GB"/>
              </w:rPr>
            </w:pPr>
          </w:p>
        </w:tc>
      </w:tr>
      <w:tr w:rsidR="007C3F46" w:rsidRPr="00A427A0" w14:paraId="19C4AC47" w14:textId="77777777" w:rsidTr="00961597">
        <w:tc>
          <w:tcPr>
            <w:tcW w:w="2694" w:type="dxa"/>
            <w:vAlign w:val="center"/>
          </w:tcPr>
          <w:p w14:paraId="0392A3FA" w14:textId="77777777" w:rsidR="007C3F46" w:rsidRPr="00A427A0" w:rsidRDefault="007C3F46" w:rsidP="00961597">
            <w:pPr>
              <w:spacing w:before="60" w:afterLines="60" w:after="144"/>
              <w:rPr>
                <w:rFonts w:ascii="Arial" w:hAnsi="Arial" w:cs="Arial"/>
                <w:b/>
                <w:color w:val="000000" w:themeColor="text1"/>
                <w:sz w:val="20"/>
                <w:szCs w:val="20"/>
                <w:lang w:val="en-GB"/>
              </w:rPr>
            </w:pPr>
            <w:r w:rsidRPr="00A427A0">
              <w:rPr>
                <w:rFonts w:ascii="Arial" w:hAnsi="Arial" w:cs="Arial"/>
                <w:b/>
                <w:color w:val="000000" w:themeColor="text1"/>
                <w:sz w:val="20"/>
                <w:szCs w:val="20"/>
                <w:lang w:val="en-GB"/>
              </w:rPr>
              <w:t>Address of Meeting:</w:t>
            </w:r>
          </w:p>
        </w:tc>
        <w:tc>
          <w:tcPr>
            <w:tcW w:w="6373" w:type="dxa"/>
            <w:vAlign w:val="center"/>
          </w:tcPr>
          <w:p w14:paraId="2BA9523D" w14:textId="77777777" w:rsidR="007C3F46" w:rsidRPr="00A427A0" w:rsidRDefault="007C3F46" w:rsidP="00961597">
            <w:pPr>
              <w:spacing w:before="60" w:afterLines="60" w:after="144"/>
              <w:rPr>
                <w:rFonts w:ascii="Arial" w:hAnsi="Arial" w:cs="Arial"/>
                <w:color w:val="000000" w:themeColor="text1"/>
                <w:sz w:val="20"/>
                <w:szCs w:val="20"/>
              </w:rPr>
            </w:pPr>
            <w:r w:rsidRPr="00A427A0">
              <w:rPr>
                <w:rFonts w:ascii="Arial" w:hAnsi="Arial" w:cs="Arial"/>
                <w:sz w:val="20"/>
                <w:szCs w:val="20"/>
              </w:rPr>
              <w:t xml:space="preserve">Unit 23 15 Ricketts Rd Mount Waverley VIC 3149</w:t>
            </w:r>
          </w:p>
        </w:tc>
      </w:tr>
      <w:tr w:rsidR="007C3F46" w:rsidRPr="00A427A0" w14:paraId="26F93894" w14:textId="77777777" w:rsidTr="00961597">
        <w:tc>
          <w:tcPr>
            <w:tcW w:w="2694" w:type="dxa"/>
          </w:tcPr>
          <w:p w14:paraId="2911E986" w14:textId="35A3CF48" w:rsidR="007C3F46" w:rsidRPr="00A427A0" w:rsidRDefault="007C3F46" w:rsidP="00B11651">
            <w:pPr>
              <w:spacing w:before="120" w:afterLines="60" w:after="144"/>
              <w:rPr>
                <w:rFonts w:ascii="Arial" w:hAnsi="Arial" w:cs="Arial"/>
                <w:b/>
                <w:color w:val="000000" w:themeColor="text1"/>
                <w:sz w:val="20"/>
                <w:szCs w:val="20"/>
              </w:rPr>
            </w:pPr>
            <w:r w:rsidRPr="00A427A0">
              <w:rPr>
                <w:rFonts w:ascii="Arial" w:hAnsi="Arial" w:cs="Arial"/>
                <w:b/>
                <w:color w:val="000000" w:themeColor="text1"/>
                <w:sz w:val="20"/>
                <w:szCs w:val="20"/>
              </w:rPr>
              <w:t>Attendees:</w:t>
            </w:r>
          </w:p>
        </w:tc>
        <w:tc>
          <w:tcPr>
            <w:tcW w:w="6373" w:type="dxa"/>
            <w:vAlign w:val="center"/>
          </w:tcPr>
          <w:p w14:paraId="62430827" w14:textId="5DAFA041" w:rsidR="00B6365A" w:rsidRDefault="007C3F46" w:rsidP="000956FF">
            <w:pPr>
              <w:spacing w:before="120" w:after="120"/>
              <w:jc w:val="both"/>
              <w:rPr>
                <w:rFonts w:ascii="Arial" w:hAnsi="Arial" w:cs="Arial"/>
                <w:color w:val="000000" w:themeColor="text1"/>
                <w:sz w:val="20"/>
                <w:szCs w:val="20"/>
              </w:rPr>
            </w:pPr>
            <w:r w:rsidRPr="00A427A0">
              <w:rPr>
                <w:rFonts w:ascii="Arial" w:hAnsi="Arial" w:cs="Arial"/>
                <w:color w:val="000000" w:themeColor="text1"/>
                <w:sz w:val="20"/>
                <w:szCs w:val="20"/>
              </w:rPr>
              <w:t xml:space="preserve">Graeme Francis Galbraith </w:t>
            </w:r>
          </w:p>
          <w:p w14:paraId="7AA8AAD1" w14:textId="77777777" w:rsidR="002C41A0" w:rsidRDefault="002C41A0" w:rsidP="000956FF">
            <w:pPr>
              <w:spacing w:before="120" w:after="120"/>
              <w:jc w:val="both"/>
              <w:rPr>
                <w:rFonts w:ascii="Arial" w:hAnsi="Arial" w:cs="Arial"/>
                <w:color w:val="000000" w:themeColor="text1"/>
                <w:sz w:val="20"/>
                <w:szCs w:val="20"/>
              </w:rPr>
            </w:pPr>
            <w:r>
              <w:rPr>
                <w:rFonts w:ascii="Arial" w:hAnsi="Arial" w:cs="Arial"/>
                <w:color w:val="000000" w:themeColor="text1"/>
                <w:sz w:val="20"/>
                <w:szCs w:val="20"/>
              </w:rPr>
              <w:t xml:space="preserve">Tiffany Jane Galbraith</w:t>
            </w:r>
          </w:p>
          <w:p w14:paraId="2F388954" w14:textId="6776CF63" w:rsidR="005D4953" w:rsidRPr="00A427A0" w:rsidRDefault="005D4953" w:rsidP="000956FF">
            <w:pPr>
              <w:spacing w:before="120" w:after="120"/>
              <w:jc w:val="both"/>
              <w:rPr>
                <w:rFonts w:ascii="Arial" w:hAnsi="Arial" w:cs="Arial"/>
                <w:color w:val="000000" w:themeColor="text1"/>
                <w:sz w:val="20"/>
                <w:szCs w:val="20"/>
              </w:rPr>
            </w:pPr>
            <w:r>
              <w:rPr>
                <w:rFonts w:ascii="Arial" w:hAnsi="Arial" w:cs="Arial"/>
                <w:color w:val="000000" w:themeColor="text1"/>
                <w:sz w:val="20"/>
                <w:szCs w:val="20"/>
              </w:rPr>
              <w:t xml:space="preserve">Matthew Graeme Galbraith</w:t>
            </w:r>
          </w:p>
        </w:tc>
      </w:tr>
      <w:tr w:rsidR="00B11651" w:rsidRPr="00A427A0" w14:paraId="5173D378" w14:textId="77777777" w:rsidTr="00961597">
        <w:tc>
          <w:tcPr>
            <w:tcW w:w="2694" w:type="dxa"/>
          </w:tcPr>
          <w:p w14:paraId="548517A4" w14:textId="4E95355E" w:rsidR="00B11651" w:rsidRPr="00A427A0" w:rsidRDefault="00B11651" w:rsidP="00B11651">
            <w:pPr>
              <w:spacing w:before="120" w:afterLines="60" w:after="144"/>
              <w:rPr>
                <w:rFonts w:ascii="Arial" w:hAnsi="Arial" w:cs="Arial"/>
                <w:b/>
                <w:color w:val="000000" w:themeColor="text1"/>
                <w:sz w:val="20"/>
                <w:szCs w:val="20"/>
              </w:rPr>
            </w:pPr>
            <w:r>
              <w:rPr>
                <w:rFonts w:ascii="Arial" w:hAnsi="Arial" w:cs="Arial"/>
                <w:b/>
                <w:color w:val="000000" w:themeColor="text1"/>
                <w:sz w:val="20"/>
                <w:szCs w:val="20"/>
              </w:rPr>
              <w:t>Chairperson:</w:t>
            </w:r>
          </w:p>
        </w:tc>
        <w:tc>
          <w:tcPr>
            <w:tcW w:w="6373" w:type="dxa"/>
            <w:vAlign w:val="center"/>
          </w:tcPr>
          <w:p w14:paraId="10E8E3B2" w14:textId="444BE0DE" w:rsidR="00B11651" w:rsidRPr="00A427A0" w:rsidRDefault="00B11651" w:rsidP="000956FF">
            <w:pPr>
              <w:spacing w:before="120" w:after="120"/>
              <w:jc w:val="both"/>
              <w:rPr>
                <w:rFonts w:ascii="Arial" w:hAnsi="Arial" w:cs="Arial"/>
                <w:color w:val="000000" w:themeColor="text1"/>
                <w:sz w:val="20"/>
                <w:szCs w:val="20"/>
              </w:rPr>
            </w:pPr>
            <w:r>
              <w:rPr>
                <w:rFonts w:ascii="Arial" w:hAnsi="Arial" w:cs="Arial"/>
                <w:color w:val="000000" w:themeColor="text1"/>
                <w:sz w:val="20"/>
                <w:szCs w:val="20"/>
              </w:rPr>
              <w:t xml:space="preserve">Tiffany Jane Galbraith</w:t>
            </w:r>
            <w:bookmarkStart w:id="0" w:name="_GoBack"/>
            <w:bookmarkEnd w:id="0"/>
          </w:p>
        </w:tc>
      </w:tr>
    </w:tbl>
    <w:p xmlns:w="http://schemas.openxmlformats.org/wordprocessingml/2006/main" xmlns:w14="http://schemas.microsoft.com/office/word/2010/wordml" w14:paraId="4B6D4711" w14:textId="70D3C42E" w:rsidR="00471EE4" w:rsidRDefault="00B11651" w:rsidP="001E4957">
      <w:pPr>
        <w:jc w:val="both"/>
        <w:rPr>
          <w:rFonts w:ascii="Arial" w:eastAsiaTheme="majorEastAsia" w:hAnsi="Arial" w:cs="Arial"/>
          <w:b/>
          <w:bCs/>
          <w:color w:val="000000" w:themeColor="text1"/>
          <w:sz w:val="24"/>
          <w:szCs w:val="26"/>
        </w:rPr>
      </w:pPr>
      <w:r>
        <w:rPr>
          <w:rFonts w:ascii="Arial" w:eastAsiaTheme="majorEastAsia" w:hAnsi="Arial" w:cs="Arial"/>
          <w:b/>
          <w:bCs/>
          <w:color w:val="000000" w:themeColor="text1"/>
          <w:sz w:val="24"/>
          <w:szCs w:val="26"/>
        </w:rPr>
        <w:tab/>
      </w:r>
      <w:r>
        <w:rPr>
          <w:rFonts w:ascii="Arial" w:eastAsiaTheme="majorEastAsia" w:hAnsi="Arial" w:cs="Arial"/>
          <w:b/>
          <w:bCs/>
          <w:color w:val="000000" w:themeColor="text1"/>
          <w:sz w:val="24"/>
          <w:szCs w:val="26"/>
        </w:rPr>
        <w:tab/>
      </w:r>
    </w:p>
    <w:p xmlns:w="http://schemas.openxmlformats.org/wordprocessingml/2006/main" xmlns:w14="http://schemas.microsoft.com/office/word/2010/wordml" w14:paraId="050AA0C1" w14:textId="5496122D" w:rsidR="00FD5D77" w:rsidRPr="007C3F46" w:rsidRDefault="00471EE4" w:rsidP="00471EE4">
      <w:pPr>
        <w:pStyle w:val="Heading2"/>
        <w:spacing w:after="120"/>
        <w:jc w:val="both"/>
        <w:rPr>
          <w:rFonts w:ascii="Arial" w:hAnsi="Arial" w:cs="Arial"/>
          <w:color w:val="000000" w:themeColor="text1"/>
          <w:sz w:val="24"/>
        </w:rPr>
      </w:pPr>
      <w:r>
        <w:rPr>
          <w:rFonts w:ascii="Arial" w:hAnsi="Arial" w:cs="Arial"/>
          <w:color w:val="000000" w:themeColor="text1"/>
          <w:sz w:val="24"/>
        </w:rPr>
        <w:t>Review of investment strategy</w:t>
      </w:r>
    </w:p>
    <w:p xmlns:w="http://schemas.openxmlformats.org/wordprocessingml/2006/main" xmlns:w14="http://schemas.microsoft.com/office/word/2010/wordml" w14:paraId="3EA4AD7A" w14:textId="117CD014" w:rsidR="00471EE4" w:rsidRPr="00471EE4" w:rsidRDefault="00471EE4" w:rsidP="00471EE4">
      <w:pPr>
        <w:pStyle w:val="Heading2"/>
        <w:spacing w:before="0" w:after="120"/>
        <w:jc w:val="both"/>
        <w:rPr>
          <w:rFonts w:ascii="Arial" w:hAnsi="Arial" w:cs="Arial"/>
          <w:b w:val="0"/>
          <w:bCs w:val="0"/>
          <w:color w:val="000000" w:themeColor="text1"/>
          <w:sz w:val="20"/>
          <w:szCs w:val="20"/>
        </w:rPr>
      </w:pPr>
      <w:r w:rsidRPr="00471EE4">
        <w:rPr>
          <w:rFonts w:ascii="Arial" w:hAnsi="Arial" w:cs="Arial"/>
          <w:b w:val="0"/>
          <w:bCs w:val="0"/>
          <w:color w:val="000000" w:themeColor="text1"/>
          <w:sz w:val="20"/>
          <w:szCs w:val="20"/>
        </w:rPr>
        <w:t>As part of the regular review of the fund's investment strategy to ensure that it complies with the law, the director</w:t>
      </w:r>
      <w:r w:rsidR="002C41A0">
        <w:rPr>
          <w:rFonts w:ascii="Arial" w:hAnsi="Arial" w:cs="Arial"/>
          <w:b w:val="0"/>
          <w:bCs w:val="0"/>
          <w:color w:val="000000" w:themeColor="text1"/>
          <w:sz w:val="20"/>
          <w:szCs w:val="20"/>
        </w:rPr>
        <w:t>s are</w:t>
      </w:r>
      <w:r w:rsidR="003E7961">
        <w:rPr>
          <w:rFonts w:ascii="Arial" w:hAnsi="Arial" w:cs="Arial"/>
          <w:b w:val="0"/>
          <w:bCs w:val="0"/>
          <w:color w:val="000000" w:themeColor="text1"/>
          <w:sz w:val="20"/>
          <w:szCs w:val="20"/>
        </w:rPr>
        <w:t xml:space="preserve"> required to have</w:t>
      </w:r>
      <w:r w:rsidRPr="00471EE4">
        <w:rPr>
          <w:rFonts w:ascii="Arial" w:hAnsi="Arial" w:cs="Arial"/>
          <w:b w:val="0"/>
          <w:bCs w:val="0"/>
          <w:color w:val="000000" w:themeColor="text1"/>
          <w:sz w:val="20"/>
          <w:szCs w:val="20"/>
        </w:rPr>
        <w:t xml:space="preserve"> adequately considered:</w:t>
      </w:r>
    </w:p>
    <w:p xmlns:w="http://schemas.openxmlformats.org/wordprocessingml/2006/main" xmlns:w14="http://schemas.microsoft.com/office/word/2010/wordml" w14:paraId="4EA002A7" w14:textId="77777777" w:rsidR="00471EE4" w:rsidRPr="00471EE4" w:rsidRDefault="00471EE4" w:rsidP="00471EE4">
      <w:pPr>
        <w:pStyle w:val="Heading2"/>
        <w:numPr>
          <w:ilvl w:val="0"/>
          <w:numId w:val="8"/>
        </w:numPr>
        <w:spacing w:before="0" w:after="120"/>
        <w:ind w:left="714" w:hanging="357"/>
        <w:jc w:val="both"/>
        <w:rPr>
          <w:rFonts w:ascii="Arial" w:hAnsi="Arial" w:cs="Arial"/>
          <w:b w:val="0"/>
          <w:bCs w:val="0"/>
          <w:color w:val="000000" w:themeColor="text1"/>
          <w:sz w:val="20"/>
          <w:szCs w:val="20"/>
        </w:rPr>
      </w:pPr>
      <w:proofErr w:type="gramStart"/>
      <w:r w:rsidRPr="00471EE4">
        <w:rPr>
          <w:rFonts w:ascii="Arial" w:hAnsi="Arial" w:cs="Arial"/>
          <w:b w:val="0"/>
          <w:bCs w:val="0"/>
          <w:color w:val="000000" w:themeColor="text1"/>
          <w:sz w:val="20"/>
          <w:szCs w:val="20"/>
        </w:rPr>
        <w:t>the</w:t>
      </w:r>
      <w:proofErr w:type="gramEnd"/>
      <w:r w:rsidRPr="00471EE4">
        <w:rPr>
          <w:rFonts w:ascii="Arial" w:hAnsi="Arial" w:cs="Arial"/>
          <w:b w:val="0"/>
          <w:bCs w:val="0"/>
          <w:color w:val="000000" w:themeColor="text1"/>
          <w:sz w:val="20"/>
          <w:szCs w:val="20"/>
        </w:rPr>
        <w:t xml:space="preserve"> diversification of fund investments, including the risks associated with inadequate diversification within the context of the fund's investment portfolio;</w:t>
      </w:r>
    </w:p>
    <w:p xmlns:w="http://schemas.openxmlformats.org/wordprocessingml/2006/main" xmlns:w14="http://schemas.microsoft.com/office/word/2010/wordml" w14:paraId="6B9298A2" w14:textId="347AF6FD" w:rsidR="00471EE4" w:rsidRPr="00471EE4" w:rsidRDefault="00471EE4" w:rsidP="00471EE4">
      <w:pPr>
        <w:pStyle w:val="Heading2"/>
        <w:numPr>
          <w:ilvl w:val="0"/>
          <w:numId w:val="8"/>
        </w:numPr>
        <w:spacing w:before="0" w:after="120"/>
        <w:ind w:left="714" w:hanging="357"/>
        <w:jc w:val="both"/>
        <w:rPr>
          <w:rFonts w:ascii="Arial" w:hAnsi="Arial" w:cs="Arial"/>
          <w:b w:val="0"/>
          <w:bCs w:val="0"/>
          <w:color w:val="000000" w:themeColor="text1"/>
          <w:sz w:val="20"/>
          <w:szCs w:val="20"/>
        </w:rPr>
      </w:pPr>
      <w:proofErr w:type="gramStart"/>
      <w:r w:rsidRPr="00471EE4">
        <w:rPr>
          <w:rFonts w:ascii="Arial" w:hAnsi="Arial" w:cs="Arial"/>
          <w:b w:val="0"/>
          <w:bCs w:val="0"/>
          <w:color w:val="000000" w:themeColor="text1"/>
          <w:sz w:val="20"/>
          <w:szCs w:val="20"/>
        </w:rPr>
        <w:t>the</w:t>
      </w:r>
      <w:proofErr w:type="gramEnd"/>
      <w:r w:rsidRPr="00471EE4">
        <w:rPr>
          <w:rFonts w:ascii="Arial" w:hAnsi="Arial" w:cs="Arial"/>
          <w:b w:val="0"/>
          <w:bCs w:val="0"/>
          <w:color w:val="000000" w:themeColor="text1"/>
          <w:sz w:val="20"/>
          <w:szCs w:val="20"/>
        </w:rPr>
        <w:t xml:space="preserve"> making, holding and realising and the likely return from your investments having regard to </w:t>
      </w:r>
      <w:r w:rsidR="0040700B">
        <w:rPr>
          <w:rFonts w:ascii="Arial" w:hAnsi="Arial" w:cs="Arial"/>
          <w:b w:val="0"/>
          <w:bCs w:val="0"/>
          <w:color w:val="000000" w:themeColor="text1"/>
          <w:sz w:val="20"/>
          <w:szCs w:val="20"/>
        </w:rPr>
        <w:t>the member’s</w:t>
      </w:r>
      <w:r w:rsidRPr="00471EE4">
        <w:rPr>
          <w:rFonts w:ascii="Arial" w:hAnsi="Arial" w:cs="Arial"/>
          <w:b w:val="0"/>
          <w:bCs w:val="0"/>
          <w:color w:val="000000" w:themeColor="text1"/>
          <w:sz w:val="20"/>
          <w:szCs w:val="20"/>
        </w:rPr>
        <w:t xml:space="preserve"> retirement objectives and expected cash flow requirements</w:t>
      </w:r>
      <w:r>
        <w:rPr>
          <w:rFonts w:ascii="Arial" w:hAnsi="Arial" w:cs="Arial"/>
          <w:b w:val="0"/>
          <w:bCs w:val="0"/>
          <w:color w:val="000000" w:themeColor="text1"/>
          <w:sz w:val="20"/>
          <w:szCs w:val="20"/>
        </w:rPr>
        <w:t>;</w:t>
      </w:r>
    </w:p>
    <w:p xmlns:w="http://schemas.openxmlformats.org/wordprocessingml/2006/main" xmlns:w14="http://schemas.microsoft.com/office/word/2010/wordml" w14:paraId="71F66221" w14:textId="15DB699D" w:rsidR="00471EE4" w:rsidRPr="00471EE4" w:rsidRDefault="00471EE4" w:rsidP="00471EE4">
      <w:pPr>
        <w:pStyle w:val="Heading2"/>
        <w:numPr>
          <w:ilvl w:val="0"/>
          <w:numId w:val="8"/>
        </w:numPr>
        <w:spacing w:before="0" w:after="120"/>
        <w:ind w:left="714" w:hanging="357"/>
        <w:jc w:val="both"/>
        <w:rPr>
          <w:rFonts w:ascii="Arial" w:hAnsi="Arial" w:cs="Arial"/>
          <w:b w:val="0"/>
          <w:bCs w:val="0"/>
          <w:color w:val="000000" w:themeColor="text1"/>
          <w:sz w:val="20"/>
          <w:szCs w:val="20"/>
        </w:rPr>
      </w:pPr>
      <w:r w:rsidRPr="00471EE4">
        <w:rPr>
          <w:rFonts w:ascii="Arial" w:hAnsi="Arial" w:cs="Arial"/>
          <w:b w:val="0"/>
          <w:bCs w:val="0"/>
          <w:color w:val="000000" w:themeColor="text1"/>
          <w:sz w:val="20"/>
          <w:szCs w:val="20"/>
        </w:rPr>
        <w:t xml:space="preserve">the liquidity of </w:t>
      </w:r>
      <w:r w:rsidR="0040700B">
        <w:rPr>
          <w:rFonts w:ascii="Arial" w:hAnsi="Arial" w:cs="Arial"/>
          <w:b w:val="0"/>
          <w:bCs w:val="0"/>
          <w:color w:val="000000" w:themeColor="text1"/>
          <w:sz w:val="20"/>
          <w:szCs w:val="20"/>
        </w:rPr>
        <w:t xml:space="preserve">the </w:t>
      </w:r>
      <w:r w:rsidR="00B701AE">
        <w:rPr>
          <w:rFonts w:ascii="Arial" w:hAnsi="Arial" w:cs="Arial"/>
          <w:b w:val="0"/>
          <w:bCs w:val="0"/>
          <w:color w:val="000000" w:themeColor="text1"/>
          <w:sz w:val="20"/>
          <w:szCs w:val="20"/>
        </w:rPr>
        <w:t xml:space="preserve">fund’s </w:t>
      </w:r>
      <w:r w:rsidR="00B701AE" w:rsidRPr="00471EE4">
        <w:rPr>
          <w:rFonts w:ascii="Arial" w:hAnsi="Arial" w:cs="Arial"/>
          <w:b w:val="0"/>
          <w:bCs w:val="0"/>
          <w:color w:val="000000" w:themeColor="text1"/>
          <w:sz w:val="20"/>
          <w:szCs w:val="20"/>
        </w:rPr>
        <w:t>investments</w:t>
      </w:r>
      <w:r w:rsidRPr="00471EE4">
        <w:rPr>
          <w:rFonts w:ascii="Arial" w:hAnsi="Arial" w:cs="Arial"/>
          <w:b w:val="0"/>
          <w:bCs w:val="0"/>
          <w:color w:val="000000" w:themeColor="text1"/>
          <w:sz w:val="20"/>
          <w:szCs w:val="20"/>
        </w:rPr>
        <w:t xml:space="preserve">, </w:t>
      </w:r>
      <w:r w:rsidR="00B701AE">
        <w:rPr>
          <w:rFonts w:ascii="Arial" w:hAnsi="Arial" w:cs="Arial"/>
          <w:b w:val="0"/>
          <w:bCs w:val="0"/>
          <w:color w:val="000000" w:themeColor="text1"/>
          <w:sz w:val="20"/>
          <w:szCs w:val="20"/>
        </w:rPr>
        <w:t xml:space="preserve">including the </w:t>
      </w:r>
      <w:r w:rsidRPr="00471EE4">
        <w:rPr>
          <w:rFonts w:ascii="Arial" w:hAnsi="Arial" w:cs="Arial"/>
          <w:b w:val="0"/>
          <w:bCs w:val="0"/>
          <w:color w:val="000000" w:themeColor="text1"/>
          <w:sz w:val="20"/>
          <w:szCs w:val="20"/>
        </w:rPr>
        <w:t xml:space="preserve">ability to pay </w:t>
      </w:r>
      <w:r w:rsidR="00B701AE">
        <w:rPr>
          <w:rFonts w:ascii="Arial" w:hAnsi="Arial" w:cs="Arial"/>
          <w:b w:val="0"/>
          <w:bCs w:val="0"/>
          <w:color w:val="000000" w:themeColor="text1"/>
          <w:sz w:val="20"/>
          <w:szCs w:val="20"/>
        </w:rPr>
        <w:t xml:space="preserve">member </w:t>
      </w:r>
      <w:r w:rsidRPr="00471EE4">
        <w:rPr>
          <w:rFonts w:ascii="Arial" w:hAnsi="Arial" w:cs="Arial"/>
          <w:b w:val="0"/>
          <w:bCs w:val="0"/>
          <w:color w:val="000000" w:themeColor="text1"/>
          <w:sz w:val="20"/>
          <w:szCs w:val="20"/>
        </w:rPr>
        <w:t>benefits</w:t>
      </w:r>
      <w:r w:rsidR="00B701AE">
        <w:rPr>
          <w:rFonts w:ascii="Arial" w:hAnsi="Arial" w:cs="Arial"/>
          <w:b w:val="0"/>
          <w:bCs w:val="0"/>
          <w:color w:val="000000" w:themeColor="text1"/>
          <w:sz w:val="20"/>
          <w:szCs w:val="20"/>
        </w:rPr>
        <w:t>,</w:t>
      </w:r>
      <w:r w:rsidRPr="00471EE4">
        <w:rPr>
          <w:rFonts w:ascii="Arial" w:hAnsi="Arial" w:cs="Arial"/>
          <w:b w:val="0"/>
          <w:bCs w:val="0"/>
          <w:color w:val="000000" w:themeColor="text1"/>
          <w:sz w:val="20"/>
          <w:szCs w:val="20"/>
        </w:rPr>
        <w:t xml:space="preserve"> </w:t>
      </w:r>
      <w:r w:rsidR="00B701AE">
        <w:rPr>
          <w:rFonts w:ascii="Arial" w:hAnsi="Arial" w:cs="Arial"/>
          <w:b w:val="0"/>
          <w:bCs w:val="0"/>
          <w:color w:val="000000" w:themeColor="text1"/>
          <w:sz w:val="20"/>
          <w:szCs w:val="20"/>
        </w:rPr>
        <w:t>and</w:t>
      </w:r>
      <w:r w:rsidRPr="00471EE4">
        <w:rPr>
          <w:rFonts w:ascii="Arial" w:hAnsi="Arial" w:cs="Arial"/>
          <w:b w:val="0"/>
          <w:bCs w:val="0"/>
          <w:color w:val="000000" w:themeColor="text1"/>
          <w:sz w:val="20"/>
          <w:szCs w:val="20"/>
        </w:rPr>
        <w:t xml:space="preserve"> pay other costs incurred by your fund</w:t>
      </w:r>
      <w:r w:rsidR="00B701AE">
        <w:rPr>
          <w:rFonts w:ascii="Arial" w:hAnsi="Arial" w:cs="Arial"/>
          <w:b w:val="0"/>
          <w:bCs w:val="0"/>
          <w:color w:val="000000" w:themeColor="text1"/>
          <w:sz w:val="20"/>
          <w:szCs w:val="20"/>
        </w:rPr>
        <w:t>, including principal and interest repayments on any limited recourse loan</w:t>
      </w:r>
      <w:r>
        <w:rPr>
          <w:rFonts w:ascii="Arial" w:hAnsi="Arial" w:cs="Arial"/>
          <w:b w:val="0"/>
          <w:bCs w:val="0"/>
          <w:color w:val="000000" w:themeColor="text1"/>
          <w:sz w:val="20"/>
          <w:szCs w:val="20"/>
        </w:rPr>
        <w:t>; and</w:t>
      </w:r>
    </w:p>
    <w:p xmlns:w="http://schemas.openxmlformats.org/wordprocessingml/2006/main" xmlns:w14="http://schemas.microsoft.com/office/word/2010/wordml" w14:paraId="74811628" w14:textId="2EDED800" w:rsidR="00471EE4" w:rsidRPr="00471EE4" w:rsidRDefault="00471EE4" w:rsidP="00471EE4">
      <w:pPr>
        <w:pStyle w:val="Heading2"/>
        <w:numPr>
          <w:ilvl w:val="0"/>
          <w:numId w:val="8"/>
        </w:numPr>
        <w:spacing w:before="0" w:after="120"/>
        <w:ind w:left="714" w:hanging="357"/>
        <w:jc w:val="both"/>
        <w:rPr>
          <w:rFonts w:ascii="Arial" w:hAnsi="Arial" w:cs="Arial"/>
          <w:b w:val="0"/>
          <w:bCs w:val="0"/>
          <w:color w:val="000000" w:themeColor="text1"/>
          <w:sz w:val="20"/>
          <w:szCs w:val="20"/>
        </w:rPr>
      </w:pPr>
      <w:r w:rsidRPr="00471EE4">
        <w:rPr>
          <w:rFonts w:ascii="Arial" w:hAnsi="Arial" w:cs="Arial"/>
          <w:b w:val="0"/>
          <w:bCs w:val="0"/>
          <w:color w:val="000000" w:themeColor="text1"/>
          <w:sz w:val="20"/>
          <w:szCs w:val="20"/>
        </w:rPr>
        <w:t>whether to hold insurance cover for one or more members of your SMSF.</w:t>
      </w:r>
    </w:p>
    <w:p xmlns:w="http://schemas.openxmlformats.org/wordprocessingml/2006/main" xmlns:w14="http://schemas.microsoft.com/office/word/2010/wordml" w14:paraId="201EA109" w14:textId="341D7235" w:rsidR="00471EE4" w:rsidRPr="00471EE4" w:rsidRDefault="00C6596F" w:rsidP="00471EE4">
      <w:pPr>
        <w:spacing w:before="240" w:after="120"/>
        <w:jc w:val="both"/>
        <w:rPr>
          <w:rFonts w:ascii="Arial" w:eastAsia="Times New Roman" w:hAnsi="Arial" w:cs="Arial"/>
          <w:sz w:val="24"/>
          <w:szCs w:val="24"/>
          <w:lang w:eastAsia="en-AU"/>
        </w:rPr>
      </w:pPr>
      <w:r>
        <w:rPr>
          <w:rFonts w:ascii="Arial" w:eastAsia="Times New Roman" w:hAnsi="Arial" w:cs="Arial"/>
          <w:b/>
          <w:bCs/>
          <w:color w:val="222222"/>
          <w:sz w:val="24"/>
          <w:szCs w:val="24"/>
          <w:lang w:eastAsia="en-AU"/>
        </w:rPr>
        <w:t>Cash</w:t>
      </w:r>
      <w:r w:rsidR="00065F7E">
        <w:rPr>
          <w:rFonts w:ascii="Arial" w:eastAsia="Times New Roman" w:hAnsi="Arial" w:cs="Arial"/>
          <w:b/>
          <w:bCs/>
          <w:color w:val="222222"/>
          <w:sz w:val="24"/>
          <w:szCs w:val="24"/>
          <w:lang w:eastAsia="en-AU"/>
        </w:rPr>
        <w:t xml:space="preserve"> </w:t>
      </w:r>
      <w:r w:rsidR="00471EE4" w:rsidRPr="00471EE4">
        <w:rPr>
          <w:rFonts w:ascii="Arial" w:eastAsia="Times New Roman" w:hAnsi="Arial" w:cs="Arial"/>
          <w:b/>
          <w:bCs/>
          <w:color w:val="222222"/>
          <w:sz w:val="24"/>
          <w:szCs w:val="24"/>
          <w:lang w:eastAsia="en-AU"/>
        </w:rPr>
        <w:t>as a single asset class </w:t>
      </w:r>
    </w:p>
    <w:p xmlns:w="http://schemas.openxmlformats.org/wordprocessingml/2006/main" xmlns:w14="http://schemas.microsoft.com/office/word/2010/wordml" w14:paraId="226AA918" w14:textId="55F7B7C3" w:rsidR="003E7961" w:rsidRDefault="003E7961" w:rsidP="00C6596F">
      <w:pPr>
        <w:spacing w:after="0"/>
        <w:jc w:val="both"/>
        <w:rPr>
          <w:rFonts w:ascii="Arial" w:hAnsi="Arial" w:cs="Arial"/>
          <w:color w:val="000000" w:themeColor="text1"/>
          <w:sz w:val="20"/>
          <w:szCs w:val="20"/>
        </w:rPr>
      </w:pPr>
      <w:r w:rsidRPr="00471EE4">
        <w:rPr>
          <w:rFonts w:ascii="Arial" w:hAnsi="Arial" w:cs="Arial"/>
          <w:color w:val="000000" w:themeColor="text1"/>
          <w:sz w:val="20"/>
          <w:szCs w:val="20"/>
        </w:rPr>
        <w:t>The director</w:t>
      </w:r>
      <w:r w:rsidR="002C41A0">
        <w:rPr>
          <w:rFonts w:ascii="Arial" w:hAnsi="Arial" w:cs="Arial"/>
          <w:color w:val="000000" w:themeColor="text1"/>
          <w:sz w:val="20"/>
          <w:szCs w:val="20"/>
        </w:rPr>
        <w:t>s</w:t>
      </w:r>
      <w:r w:rsidRPr="00471EE4">
        <w:rPr>
          <w:rFonts w:ascii="Arial" w:hAnsi="Arial" w:cs="Arial"/>
          <w:color w:val="000000" w:themeColor="text1"/>
          <w:sz w:val="20"/>
          <w:szCs w:val="20"/>
        </w:rPr>
        <w:t xml:space="preserve"> acknowledge</w:t>
      </w:r>
      <w:r>
        <w:rPr>
          <w:rFonts w:ascii="Arial" w:hAnsi="Arial" w:cs="Arial"/>
          <w:color w:val="000000" w:themeColor="text1"/>
          <w:sz w:val="20"/>
          <w:szCs w:val="20"/>
        </w:rPr>
        <w:t xml:space="preserve"> that the fund currently has heavy asset concentration with</w:t>
      </w:r>
      <w:r w:rsidR="00C6596F">
        <w:rPr>
          <w:rFonts w:ascii="Arial" w:hAnsi="Arial" w:cs="Arial"/>
          <w:color w:val="000000" w:themeColor="text1"/>
          <w:sz w:val="20"/>
          <w:szCs w:val="20"/>
        </w:rPr>
        <w:t xml:space="preserve"> cash</w:t>
      </w:r>
      <w:r>
        <w:rPr>
          <w:rFonts w:ascii="Arial" w:hAnsi="Arial" w:cs="Arial"/>
          <w:color w:val="000000" w:themeColor="text1"/>
          <w:sz w:val="20"/>
          <w:szCs w:val="20"/>
        </w:rPr>
        <w:t xml:space="preserve"> as part of the fund’s investment strategy.  </w:t>
      </w:r>
    </w:p>
    <w:p xmlns:w="http://schemas.openxmlformats.org/wordprocessingml/2006/main" xmlns:w14="http://schemas.microsoft.com/office/word/2010/wordml" w14:paraId="43B7C7B4" w14:textId="77777777" w:rsidR="00C6596F" w:rsidRDefault="00C6596F" w:rsidP="00C6596F">
      <w:pPr>
        <w:spacing w:after="0"/>
        <w:jc w:val="both"/>
        <w:rPr>
          <w:rFonts w:ascii="Arial" w:hAnsi="Arial" w:cs="Arial"/>
          <w:sz w:val="20"/>
          <w:szCs w:val="20"/>
        </w:rPr>
      </w:pPr>
    </w:p>
    <w:p xmlns:w="http://schemas.openxmlformats.org/wordprocessingml/2006/main" xmlns:w14="http://schemas.microsoft.com/office/word/2010/wordml" w14:paraId="2C24102A" w14:textId="24250D55" w:rsidR="00C6596F" w:rsidRDefault="00471EE4" w:rsidP="00C6596F">
      <w:pPr>
        <w:spacing w:after="0"/>
        <w:jc w:val="both"/>
        <w:rPr>
          <w:rFonts w:ascii="Arial" w:hAnsi="Arial" w:cs="Arial"/>
          <w:sz w:val="20"/>
          <w:szCs w:val="20"/>
        </w:rPr>
      </w:pPr>
      <w:r w:rsidRPr="00471EE4">
        <w:rPr>
          <w:rFonts w:ascii="Arial" w:hAnsi="Arial" w:cs="Arial"/>
          <w:sz w:val="20"/>
          <w:szCs w:val="20"/>
        </w:rPr>
        <w:t xml:space="preserve">In undertaking the review of the fund's investment strategy, the </w:t>
      </w:r>
      <w:r w:rsidR="00B92730">
        <w:rPr>
          <w:rFonts w:ascii="Arial" w:hAnsi="Arial" w:cs="Arial"/>
          <w:sz w:val="20"/>
          <w:szCs w:val="20"/>
        </w:rPr>
        <w:t>director</w:t>
      </w:r>
      <w:r w:rsidR="002C41A0">
        <w:rPr>
          <w:rFonts w:ascii="Arial" w:hAnsi="Arial" w:cs="Arial"/>
          <w:sz w:val="20"/>
          <w:szCs w:val="20"/>
        </w:rPr>
        <w:t>s</w:t>
      </w:r>
      <w:r w:rsidRPr="00471EE4">
        <w:rPr>
          <w:rFonts w:ascii="Arial" w:hAnsi="Arial" w:cs="Arial"/>
          <w:sz w:val="20"/>
          <w:szCs w:val="20"/>
        </w:rPr>
        <w:t xml:space="preserve"> recognise the </w:t>
      </w:r>
      <w:r w:rsidR="004475BC" w:rsidRPr="004475BC">
        <w:rPr>
          <w:rFonts w:ascii="Arial" w:hAnsi="Arial" w:cs="Arial"/>
          <w:sz w:val="20"/>
          <w:szCs w:val="20"/>
        </w:rPr>
        <w:t xml:space="preserve">investment in this asset class is suitable for the </w:t>
      </w:r>
      <w:r w:rsidR="004475BC">
        <w:rPr>
          <w:rFonts w:ascii="Arial" w:hAnsi="Arial" w:cs="Arial"/>
          <w:sz w:val="20"/>
          <w:szCs w:val="20"/>
        </w:rPr>
        <w:t>f</w:t>
      </w:r>
      <w:r w:rsidR="004475BC" w:rsidRPr="004475BC">
        <w:rPr>
          <w:rFonts w:ascii="Arial" w:hAnsi="Arial" w:cs="Arial"/>
          <w:sz w:val="20"/>
          <w:szCs w:val="20"/>
        </w:rPr>
        <w:t>und’s policy of maximising capital preservation and avoiding negative return</w:t>
      </w:r>
      <w:r w:rsidR="004475BC">
        <w:rPr>
          <w:rFonts w:ascii="Arial" w:hAnsi="Arial" w:cs="Arial"/>
          <w:sz w:val="20"/>
          <w:szCs w:val="20"/>
        </w:rPr>
        <w:t>s</w:t>
      </w:r>
      <w:r w:rsidR="004475BC" w:rsidRPr="004475BC">
        <w:rPr>
          <w:rFonts w:ascii="Arial" w:hAnsi="Arial" w:cs="Arial"/>
          <w:sz w:val="20"/>
          <w:szCs w:val="20"/>
        </w:rPr>
        <w:t>.</w:t>
      </w:r>
      <w:r w:rsidR="004475BC">
        <w:rPr>
          <w:rFonts w:ascii="Arial" w:hAnsi="Arial" w:cs="Arial"/>
          <w:sz w:val="20"/>
          <w:szCs w:val="20"/>
        </w:rPr>
        <w:t xml:space="preserve"> </w:t>
      </w:r>
    </w:p>
    <w:p xmlns:w="http://schemas.openxmlformats.org/wordprocessingml/2006/main" xmlns:w14="http://schemas.microsoft.com/office/word/2010/wordml" w14:paraId="33189A7D" w14:textId="77777777" w:rsidR="00C6596F" w:rsidRDefault="00C6596F" w:rsidP="00C6596F">
      <w:pPr>
        <w:spacing w:after="0"/>
        <w:jc w:val="both"/>
        <w:rPr>
          <w:rFonts w:ascii="Arial" w:hAnsi="Arial" w:cs="Arial"/>
          <w:sz w:val="20"/>
          <w:szCs w:val="20"/>
        </w:rPr>
      </w:pPr>
    </w:p>
    <w:p xmlns:w="http://schemas.openxmlformats.org/wordprocessingml/2006/main" xmlns:w14="http://schemas.microsoft.com/office/word/2010/wordml" w14:paraId="56E44136" w14:textId="77777777" w:rsidR="00B847AC" w:rsidRPr="00016D3E" w:rsidRDefault="00C6596F" w:rsidP="00B847AC">
      <w:pPr>
        <w:spacing w:after="0"/>
        <w:jc w:val="both"/>
        <w:rPr>
          <w:rFonts w:ascii="Arial" w:hAnsi="Arial" w:cs="Arial"/>
          <w:sz w:val="20"/>
          <w:szCs w:val="20"/>
        </w:rPr>
      </w:pPr>
      <w:r w:rsidRPr="00016D3E">
        <w:rPr>
          <w:rFonts w:ascii="Arial" w:hAnsi="Arial" w:cs="Arial"/>
          <w:sz w:val="20"/>
          <w:szCs w:val="20"/>
        </w:rPr>
        <w:t xml:space="preserve"/>
      </w:r>
      <w:r w:rsidR="00B847AC" w:rsidRPr="00016D3E">
        <w:rPr>
          <w:rFonts w:ascii="Arial" w:hAnsi="Arial" w:cs="Arial"/>
          <w:sz w:val="20"/>
          <w:szCs w:val="20"/>
        </w:rPr>
        <w:t xml:space="preserve">The decision to invest within a single asset class (rather than a diversified portfolio) is currently considered appropriate but will however be exploring investment of the cash held in the Fund in the near future. At this time and further update to the Fund’s asset allocation will be provided.</w:t>
      </w:r>
    </w:p>
    <w:p xmlns:w="http://schemas.openxmlformats.org/wordprocessingml/2006/main" xmlns:w14="http://schemas.microsoft.com/office/word/2010/wordml" w14:paraId="0333BF84" w14:textId="77777777" w:rsidR="00C6596F" w:rsidRDefault="00C6596F" w:rsidP="00C6596F">
      <w:pPr>
        <w:spacing w:after="0"/>
        <w:jc w:val="both"/>
        <w:rPr>
          <w:rFonts w:ascii="Arial" w:hAnsi="Arial" w:cs="Arial"/>
          <w:sz w:val="20"/>
          <w:szCs w:val="20"/>
        </w:rPr>
      </w:pPr>
    </w:p>
    <w:p xmlns:w="http://schemas.openxmlformats.org/wordprocessingml/2006/main" xmlns:w14="http://schemas.microsoft.com/office/word/2010/wordml" w14:paraId="75DCBBCF" w14:textId="2A0709F4" w:rsidR="00471EE4" w:rsidRDefault="00471EE4" w:rsidP="00471EE4">
      <w:pPr>
        <w:jc w:val="both"/>
        <w:rPr>
          <w:rFonts w:ascii="Arial" w:hAnsi="Arial" w:cs="Arial"/>
          <w:sz w:val="20"/>
          <w:szCs w:val="20"/>
        </w:rPr>
      </w:pPr>
      <w:r w:rsidRPr="00471EE4">
        <w:rPr>
          <w:rFonts w:ascii="Arial" w:hAnsi="Arial" w:cs="Arial"/>
          <w:sz w:val="20"/>
          <w:szCs w:val="20"/>
        </w:rPr>
        <w:t>To support the above considerations, the director</w:t>
      </w:r>
      <w:r w:rsidR="002C41A0">
        <w:rPr>
          <w:rFonts w:ascii="Arial" w:hAnsi="Arial" w:cs="Arial"/>
          <w:sz w:val="20"/>
          <w:szCs w:val="20"/>
        </w:rPr>
        <w:t>s</w:t>
      </w:r>
      <w:r w:rsidRPr="00471EE4">
        <w:rPr>
          <w:rFonts w:ascii="Arial" w:hAnsi="Arial" w:cs="Arial"/>
          <w:sz w:val="20"/>
          <w:szCs w:val="20"/>
        </w:rPr>
        <w:t xml:space="preserve"> will prepare an updated investment strategy report and provide to the auditor as part of the fund's next audit.  The director</w:t>
      </w:r>
      <w:r w:rsidR="002C41A0">
        <w:rPr>
          <w:rFonts w:ascii="Arial" w:hAnsi="Arial" w:cs="Arial"/>
          <w:sz w:val="20"/>
          <w:szCs w:val="20"/>
        </w:rPr>
        <w:t>s</w:t>
      </w:r>
      <w:r w:rsidRPr="00471EE4">
        <w:rPr>
          <w:rFonts w:ascii="Arial" w:hAnsi="Arial" w:cs="Arial"/>
          <w:sz w:val="20"/>
          <w:szCs w:val="20"/>
        </w:rPr>
        <w:t xml:space="preserve"> will also formulate a monitoring process </w:t>
      </w:r>
      <w:r w:rsidR="00B701AE">
        <w:rPr>
          <w:rFonts w:ascii="Arial" w:hAnsi="Arial" w:cs="Arial"/>
          <w:sz w:val="20"/>
          <w:szCs w:val="20"/>
        </w:rPr>
        <w:t xml:space="preserve">as part of the investment strategy </w:t>
      </w:r>
      <w:r w:rsidRPr="00471EE4">
        <w:rPr>
          <w:rFonts w:ascii="Arial" w:hAnsi="Arial" w:cs="Arial"/>
          <w:sz w:val="20"/>
          <w:szCs w:val="20"/>
        </w:rPr>
        <w:t>to ensure that it continue to comply with the operating standard.</w:t>
      </w:r>
    </w:p>
    <w:p xmlns:w="http://schemas.openxmlformats.org/wordprocessingml/2006/main" xmlns:w14="http://schemas.microsoft.com/office/word/2010/wordml" w14:paraId="77EF04FC" w14:textId="77777777" w:rsidR="00F74F4C" w:rsidRDefault="00F74F4C">
      <w:pPr>
        <w:spacing w:before="120" w:after="120"/>
        <w:jc w:val="both"/>
        <w:rPr>
          <w:rFonts w:ascii="Arial" w:eastAsiaTheme="majorEastAsia" w:hAnsi="Arial" w:cs="Arial"/>
          <w:b/>
          <w:bCs/>
          <w:color w:val="000000" w:themeColor="text1"/>
          <w:sz w:val="24"/>
          <w:szCs w:val="26"/>
        </w:rPr>
      </w:pPr>
      <w:r>
        <w:rPr>
          <w:rFonts w:ascii="Arial" w:hAnsi="Arial" w:cs="Arial"/>
          <w:color w:val="000000" w:themeColor="text1"/>
          <w:sz w:val="24"/>
        </w:rPr>
        <w:br w:type="page"/>
      </w:r>
    </w:p>
    <w:p xmlns:w="http://schemas.openxmlformats.org/wordprocessingml/2006/main" xmlns:w14="http://schemas.microsoft.com/office/word/2010/wordml" w14:paraId="7D486B39" w14:textId="369E74AE" w:rsidR="007C3F46" w:rsidRPr="007C3F46" w:rsidRDefault="007C3F46" w:rsidP="00471EE4">
      <w:pPr>
        <w:pStyle w:val="Heading2"/>
        <w:spacing w:after="120"/>
        <w:rPr>
          <w:rFonts w:ascii="Arial" w:hAnsi="Arial" w:cs="Arial"/>
          <w:color w:val="000000" w:themeColor="text1"/>
          <w:sz w:val="24"/>
        </w:rPr>
      </w:pPr>
      <w:r w:rsidRPr="007C3F46">
        <w:rPr>
          <w:rFonts w:ascii="Arial" w:hAnsi="Arial" w:cs="Arial"/>
          <w:color w:val="000000" w:themeColor="text1"/>
          <w:sz w:val="24"/>
        </w:rPr>
        <w:lastRenderedPageBreak/>
        <w:t>Trustee Resolutions</w:t>
      </w:r>
    </w:p>
    <w:p xmlns:w="http://schemas.openxmlformats.org/wordprocessingml/2006/main" xmlns:w14="http://schemas.microsoft.com/office/word/2010/wordml" w14:paraId="325D4AA4" w14:textId="6B15AAFB" w:rsidR="00FD5D77" w:rsidRDefault="007C3F46" w:rsidP="007C3F46">
      <w:pPr>
        <w:rPr>
          <w:rFonts w:ascii="Arial" w:hAnsi="Arial" w:cs="Arial"/>
          <w:color w:val="000000" w:themeColor="text1"/>
          <w:sz w:val="20"/>
        </w:rPr>
      </w:pPr>
      <w:r w:rsidRPr="007C3F46">
        <w:rPr>
          <w:rFonts w:ascii="Arial" w:hAnsi="Arial" w:cs="Arial"/>
          <w:color w:val="000000" w:themeColor="text1"/>
          <w:sz w:val="20"/>
        </w:rPr>
        <w:t xml:space="preserve">It is resolved </w:t>
      </w:r>
      <w:r w:rsidR="00FD5D77">
        <w:rPr>
          <w:rFonts w:ascii="Arial" w:hAnsi="Arial" w:cs="Arial"/>
          <w:color w:val="000000" w:themeColor="text1"/>
          <w:sz w:val="20"/>
        </w:rPr>
        <w:t>by</w:t>
      </w:r>
      <w:r w:rsidRPr="007C3F46">
        <w:rPr>
          <w:rFonts w:ascii="Arial" w:hAnsi="Arial" w:cs="Arial"/>
          <w:color w:val="000000" w:themeColor="text1"/>
          <w:sz w:val="20"/>
        </w:rPr>
        <w:t xml:space="preserve"> the </w:t>
      </w:r>
      <w:r w:rsidR="00671088">
        <w:rPr>
          <w:rFonts w:ascii="Arial" w:hAnsi="Arial" w:cs="Arial"/>
          <w:color w:val="000000" w:themeColor="text1"/>
          <w:sz w:val="20"/>
        </w:rPr>
        <w:t>d</w:t>
      </w:r>
      <w:r w:rsidRPr="007C3F46">
        <w:rPr>
          <w:rFonts w:ascii="Arial" w:hAnsi="Arial" w:cs="Arial"/>
          <w:color w:val="000000" w:themeColor="text1"/>
          <w:sz w:val="20"/>
        </w:rPr>
        <w:t>irector</w:t>
      </w:r>
      <w:r w:rsidR="002C41A0">
        <w:rPr>
          <w:rFonts w:ascii="Arial" w:hAnsi="Arial" w:cs="Arial"/>
          <w:color w:val="000000" w:themeColor="text1"/>
          <w:sz w:val="20"/>
        </w:rPr>
        <w:t>s</w:t>
      </w:r>
      <w:r w:rsidR="00FD5D77">
        <w:rPr>
          <w:rFonts w:ascii="Arial" w:hAnsi="Arial" w:cs="Arial"/>
          <w:color w:val="000000" w:themeColor="text1"/>
          <w:sz w:val="20"/>
        </w:rPr>
        <w:t xml:space="preserve"> to:</w:t>
      </w:r>
    </w:p>
    <w:p xmlns:w="http://schemas.openxmlformats.org/wordprocessingml/2006/main" xmlns:w14="http://schemas.microsoft.com/office/word/2010/wordml" w14:paraId="1B843E5D" w14:textId="497C1AFF" w:rsidR="00471EE4" w:rsidRPr="00471EE4" w:rsidRDefault="00471EE4" w:rsidP="00471EE4">
      <w:pPr>
        <w:numPr>
          <w:ilvl w:val="0"/>
          <w:numId w:val="10"/>
        </w:numPr>
        <w:spacing w:after="120"/>
        <w:ind w:left="714" w:hanging="357"/>
        <w:jc w:val="both"/>
        <w:rPr>
          <w:rFonts w:ascii="Arial" w:hAnsi="Arial" w:cs="Arial"/>
          <w:color w:val="000000" w:themeColor="text1"/>
          <w:sz w:val="20"/>
        </w:rPr>
      </w:pPr>
      <w:r w:rsidRPr="00471EE4">
        <w:rPr>
          <w:rFonts w:ascii="Arial" w:hAnsi="Arial" w:cs="Arial"/>
          <w:color w:val="000000" w:themeColor="text1"/>
          <w:sz w:val="20"/>
        </w:rPr>
        <w:t xml:space="preserve">Prepare an updated Investment Strategy Report </w:t>
      </w:r>
      <w:r w:rsidR="00B701AE">
        <w:rPr>
          <w:rFonts w:ascii="Arial" w:hAnsi="Arial" w:cs="Arial"/>
          <w:color w:val="000000" w:themeColor="text1"/>
          <w:sz w:val="20"/>
        </w:rPr>
        <w:t xml:space="preserve">for the The Galbraith Superannuation Fund </w:t>
      </w:r>
      <w:r w:rsidRPr="00471EE4">
        <w:rPr>
          <w:rFonts w:ascii="Arial" w:hAnsi="Arial" w:cs="Arial"/>
          <w:color w:val="000000" w:themeColor="text1"/>
          <w:sz w:val="20"/>
        </w:rPr>
        <w:t xml:space="preserve">that adequately considers the requirements contained within SIS Regulation 4.09, in particular why it is considered appropriate for the trustee to have </w:t>
      </w:r>
      <w:r w:rsidR="00BD5C62">
        <w:rPr>
          <w:rFonts w:ascii="Arial" w:hAnsi="Arial" w:cs="Arial"/>
          <w:color w:val="000000" w:themeColor="text1"/>
          <w:sz w:val="20"/>
        </w:rPr>
        <w:t xml:space="preserve">heavy asset concentration </w:t>
      </w:r>
      <w:r w:rsidRPr="00471EE4">
        <w:rPr>
          <w:rFonts w:ascii="Arial" w:hAnsi="Arial" w:cs="Arial"/>
          <w:color w:val="000000" w:themeColor="text1"/>
          <w:sz w:val="20"/>
        </w:rPr>
        <w:t xml:space="preserve">within </w:t>
      </w:r>
      <w:r w:rsidR="00BD5C62">
        <w:rPr>
          <w:rFonts w:ascii="Arial" w:hAnsi="Arial" w:cs="Arial"/>
          <w:color w:val="000000" w:themeColor="text1"/>
          <w:sz w:val="20"/>
        </w:rPr>
        <w:t>fixed interest securities and deposits;</w:t>
      </w:r>
    </w:p>
    <w:p xmlns:w="http://schemas.openxmlformats.org/wordprocessingml/2006/main" xmlns:w14="http://schemas.microsoft.com/office/word/2010/wordml" w14:paraId="3B5931E1" w14:textId="28747AE7" w:rsidR="00471EE4" w:rsidRPr="00471EE4" w:rsidRDefault="00471EE4" w:rsidP="00471EE4">
      <w:pPr>
        <w:numPr>
          <w:ilvl w:val="0"/>
          <w:numId w:val="10"/>
        </w:numPr>
        <w:spacing w:after="120"/>
        <w:ind w:left="714" w:hanging="357"/>
        <w:jc w:val="both"/>
        <w:rPr>
          <w:rFonts w:ascii="Arial" w:hAnsi="Arial" w:cs="Arial"/>
          <w:color w:val="000000" w:themeColor="text1"/>
          <w:sz w:val="20"/>
        </w:rPr>
      </w:pPr>
      <w:r w:rsidRPr="00471EE4">
        <w:rPr>
          <w:rFonts w:ascii="Arial" w:hAnsi="Arial" w:cs="Arial"/>
          <w:color w:val="000000" w:themeColor="text1"/>
          <w:sz w:val="20"/>
        </w:rPr>
        <w:t>Provide a copy of the investment strategy and supporting minutes to the auditor as part of the next audi</w:t>
      </w:r>
      <w:r w:rsidR="00BD5C62">
        <w:rPr>
          <w:rFonts w:ascii="Arial" w:hAnsi="Arial" w:cs="Arial"/>
          <w:color w:val="000000" w:themeColor="text1"/>
          <w:sz w:val="20"/>
        </w:rPr>
        <w:t>t;</w:t>
      </w:r>
    </w:p>
    <w:p xmlns:w="http://schemas.openxmlformats.org/wordprocessingml/2006/main" xmlns:w14="http://schemas.microsoft.com/office/word/2010/wordml" w14:paraId="63EAFAE7" w14:textId="2442F1B3" w:rsidR="00471EE4" w:rsidRDefault="00471EE4" w:rsidP="00471EE4">
      <w:pPr>
        <w:numPr>
          <w:ilvl w:val="0"/>
          <w:numId w:val="10"/>
        </w:numPr>
        <w:spacing w:after="120"/>
        <w:ind w:left="714" w:hanging="357"/>
        <w:jc w:val="both"/>
        <w:rPr>
          <w:rFonts w:ascii="Arial" w:hAnsi="Arial" w:cs="Arial"/>
          <w:color w:val="000000" w:themeColor="text1"/>
          <w:sz w:val="20"/>
        </w:rPr>
      </w:pPr>
      <w:r w:rsidRPr="00471EE4">
        <w:rPr>
          <w:rFonts w:ascii="Arial" w:hAnsi="Arial" w:cs="Arial"/>
          <w:color w:val="000000" w:themeColor="text1"/>
          <w:sz w:val="20"/>
        </w:rPr>
        <w:t xml:space="preserve">Formulate a monitoring process to regularly review the Investment Strategy on an ongoing basis to help ensure that the investments made by the </w:t>
      </w:r>
      <w:r w:rsidR="00B92730">
        <w:rPr>
          <w:rFonts w:ascii="Arial" w:hAnsi="Arial" w:cs="Arial"/>
          <w:color w:val="000000" w:themeColor="text1"/>
          <w:sz w:val="20"/>
        </w:rPr>
        <w:t>t</w:t>
      </w:r>
      <w:r w:rsidRPr="00471EE4">
        <w:rPr>
          <w:rFonts w:ascii="Arial" w:hAnsi="Arial" w:cs="Arial"/>
          <w:color w:val="000000" w:themeColor="text1"/>
          <w:sz w:val="20"/>
        </w:rPr>
        <w:t>rustee continues to be consistent with the Investment Strategy</w:t>
      </w:r>
      <w:r w:rsidR="00B701AE">
        <w:rPr>
          <w:rFonts w:ascii="Arial" w:hAnsi="Arial" w:cs="Arial"/>
          <w:color w:val="000000" w:themeColor="text1"/>
          <w:sz w:val="20"/>
        </w:rPr>
        <w:t>; and</w:t>
      </w:r>
    </w:p>
    <w:p xmlns:w="http://schemas.openxmlformats.org/wordprocessingml/2006/main" xmlns:w14="http://schemas.microsoft.com/office/word/2010/wordml" w14:paraId="2744BE3B" w14:textId="02348E1F" w:rsidR="00B701AE" w:rsidRPr="00B701AE" w:rsidRDefault="00B701AE" w:rsidP="00B701AE">
      <w:pPr>
        <w:numPr>
          <w:ilvl w:val="0"/>
          <w:numId w:val="10"/>
        </w:numPr>
        <w:spacing w:after="120"/>
        <w:ind w:left="714" w:hanging="357"/>
        <w:jc w:val="both"/>
        <w:rPr>
          <w:rFonts w:ascii="Arial" w:hAnsi="Arial" w:cs="Arial"/>
          <w:color w:val="000000" w:themeColor="text1"/>
          <w:sz w:val="20"/>
        </w:rPr>
      </w:pPr>
      <w:r w:rsidRPr="00471EE4">
        <w:rPr>
          <w:rFonts w:ascii="Arial" w:hAnsi="Arial" w:cs="Arial"/>
          <w:color w:val="000000" w:themeColor="text1"/>
          <w:sz w:val="20"/>
        </w:rPr>
        <w:t>Update the books and records of the Fund as a result of the review of the investment strategy</w:t>
      </w:r>
      <w:r>
        <w:rPr>
          <w:rFonts w:ascii="Arial" w:hAnsi="Arial" w:cs="Arial"/>
          <w:color w:val="000000" w:themeColor="text1"/>
          <w:sz w:val="20"/>
        </w:rPr>
        <w:t>.</w:t>
      </w:r>
    </w:p>
    <w:p xmlns:w="http://schemas.openxmlformats.org/wordprocessingml/2006/main" xmlns:w14="http://schemas.microsoft.com/office/word/2010/wordml" w14:paraId="456B7041" w14:textId="77777777" w:rsidR="00EC3B80" w:rsidRDefault="00EC3B80" w:rsidP="007C3F46">
      <w:pPr>
        <w:spacing w:after="0"/>
        <w:jc w:val="both"/>
        <w:rPr>
          <w:rFonts w:ascii="Arial" w:hAnsi="Arial" w:cs="Arial"/>
          <w:sz w:val="20"/>
        </w:rPr>
      </w:pPr>
    </w:p>
    <w:p xmlns:w="http://schemas.openxmlformats.org/wordprocessingml/2006/main" xmlns:w14="http://schemas.microsoft.com/office/word/2010/wordml" w14:paraId="019D0326" w14:textId="4F0672B5" w:rsidR="007C3F46" w:rsidRDefault="007C3F46" w:rsidP="007C3F46">
      <w:pPr>
        <w:spacing w:after="0"/>
        <w:jc w:val="both"/>
        <w:rPr>
          <w:rFonts w:ascii="Arial" w:hAnsi="Arial" w:cs="Arial"/>
          <w:sz w:val="20"/>
        </w:rPr>
      </w:pPr>
      <w:r w:rsidRPr="007C3F46">
        <w:rPr>
          <w:rFonts w:ascii="Arial" w:hAnsi="Arial" w:cs="Arial"/>
          <w:sz w:val="20"/>
        </w:rPr>
        <w:t>A copy of this trustee minute and the approved form is to be retained within the records of the Fund for the minimum prescribed period of time.</w:t>
      </w:r>
    </w:p>
    <w:p xmlns:w="http://schemas.openxmlformats.org/wordprocessingml/2006/main" xmlns:w14="http://schemas.microsoft.com/office/word/2010/wordml" w14:paraId="373F263C" w14:textId="77777777" w:rsidR="00B92730" w:rsidRPr="007C3F46" w:rsidRDefault="00B92730" w:rsidP="007C3F46">
      <w:pPr>
        <w:spacing w:after="0"/>
        <w:jc w:val="both"/>
        <w:rPr>
          <w:rFonts w:ascii="Arial" w:hAnsi="Arial" w:cs="Arial"/>
          <w:sz w:val="20"/>
        </w:rPr>
      </w:pPr>
    </w:p>
    <w:p xmlns:w="http://schemas.openxmlformats.org/wordprocessingml/2006/main" xmlns:w14="http://schemas.microsoft.com/office/word/2010/wordml" w14:paraId="7F8E8664" w14:textId="77777777" w:rsidR="007C3F46" w:rsidRPr="007C3F46" w:rsidRDefault="007C3F46" w:rsidP="007C3F46">
      <w:pPr>
        <w:spacing w:after="0" w:line="288" w:lineRule="auto"/>
        <w:jc w:val="both"/>
        <w:rPr>
          <w:rFonts w:ascii="Arial" w:hAnsi="Arial" w:cs="Arial"/>
          <w:sz w:val="20"/>
        </w:rPr>
      </w:pPr>
    </w:p>
    <w:p xmlns:w="http://schemas.openxmlformats.org/wordprocessingml/2006/main" xmlns:w14="http://schemas.microsoft.com/office/word/2010/wordml" w14:paraId="19C6B65F" w14:textId="77777777" w:rsidR="007C3F46" w:rsidRPr="007C3F46" w:rsidRDefault="007C3F46" w:rsidP="007C3F46">
      <w:pPr>
        <w:spacing w:after="0" w:line="288" w:lineRule="auto"/>
        <w:jc w:val="both"/>
        <w:rPr>
          <w:rFonts w:ascii="Arial" w:hAnsi="Arial" w:cs="Arial"/>
          <w:sz w:val="20"/>
        </w:rPr>
      </w:pPr>
      <w:r w:rsidRPr="007C3F46">
        <w:rPr>
          <w:rFonts w:ascii="Arial" w:hAnsi="Arial" w:cs="Arial"/>
          <w:color w:val="000000" w:themeColor="text1"/>
          <w:sz w:val="20"/>
        </w:rPr>
        <w:t>This concluded the business of the meeting.</w:t>
      </w:r>
    </w:p>
    <w:p xmlns:w="http://schemas.openxmlformats.org/wordprocessingml/2006/main" xmlns:w14="http://schemas.microsoft.com/office/word/2010/wordml" w14:paraId="774F2C41" w14:textId="77777777" w:rsidR="007C3F46" w:rsidRPr="007C3F46" w:rsidRDefault="007C3F46" w:rsidP="007C3F46">
      <w:pPr>
        <w:spacing w:after="120"/>
        <w:jc w:val="both"/>
        <w:rPr>
          <w:rFonts w:ascii="Arial" w:hAnsi="Arial" w:cs="Arial"/>
          <w:color w:val="000000" w:themeColor="text1"/>
          <w:sz w:val="20"/>
        </w:rPr>
      </w:pPr>
    </w:p>
    <w:p xmlns:w="http://schemas.openxmlformats.org/wordprocessingml/2006/main" xmlns:w14="http://schemas.microsoft.com/office/word/2010/wordml" w14:paraId="3361C056" w14:textId="77777777" w:rsidR="007C3F46" w:rsidRDefault="007C3F46" w:rsidP="007C3F46">
      <w:pPr>
        <w:spacing w:after="120"/>
        <w:jc w:val="both"/>
        <w:rPr>
          <w:rFonts w:ascii="Arial" w:hAnsi="Arial" w:cs="Arial"/>
          <w:color w:val="000000" w:themeColor="text1"/>
          <w:sz w:val="20"/>
        </w:rPr>
      </w:pPr>
    </w:p>
    <w:p xmlns:w="http://schemas.openxmlformats.org/wordprocessingml/2006/main" xmlns:w14="http://schemas.microsoft.com/office/word/2010/wordml" w14:paraId="0CAAAD35" w14:textId="77777777" w:rsidR="00B92730" w:rsidRPr="007C3F46" w:rsidRDefault="00B92730" w:rsidP="007C3F46">
      <w:pPr>
        <w:spacing w:after="120"/>
        <w:jc w:val="both"/>
        <w:rPr>
          <w:rFonts w:ascii="Arial" w:hAnsi="Arial" w:cs="Arial"/>
          <w:color w:val="000000" w:themeColor="text1"/>
          <w:sz w:val="20"/>
        </w:rPr>
      </w:pPr>
    </w:p>
    <w:p xmlns:w="http://schemas.openxmlformats.org/wordprocessingml/2006/main" xmlns:w14="http://schemas.microsoft.com/office/word/2010/wordml" w14:paraId="481C6D7F" w14:textId="77777777" w:rsidR="007C3F46" w:rsidRPr="007C3F46" w:rsidRDefault="007C3F46" w:rsidP="007C3F46">
      <w:pPr>
        <w:jc w:val="both"/>
        <w:rPr>
          <w:rFonts w:ascii="Arial" w:hAnsi="Arial" w:cs="Arial"/>
          <w:color w:val="000000" w:themeColor="text1"/>
          <w:sz w:val="20"/>
          <w:szCs w:val="20"/>
        </w:rPr>
      </w:pPr>
      <w:r w:rsidRPr="007C3F46">
        <w:rPr>
          <w:rFonts w:ascii="Arial" w:hAnsi="Arial" w:cs="Arial"/>
          <w:color w:val="000000" w:themeColor="text1"/>
          <w:sz w:val="20"/>
          <w:szCs w:val="20"/>
        </w:rPr>
        <w:t>_________________________________</w:t>
      </w:r>
      <w:r w:rsidRPr="007C3F46">
        <w:rPr>
          <w:rFonts w:ascii="Arial" w:hAnsi="Arial" w:cs="Arial"/>
          <w:color w:val="000000" w:themeColor="text1"/>
          <w:sz w:val="20"/>
          <w:szCs w:val="20"/>
        </w:rPr>
        <w:tab/>
      </w:r>
      <w:r w:rsidRPr="007C3F46">
        <w:rPr>
          <w:rFonts w:ascii="Arial" w:hAnsi="Arial" w:cs="Arial"/>
          <w:color w:val="000000" w:themeColor="text1"/>
          <w:sz w:val="20"/>
          <w:szCs w:val="20"/>
        </w:rPr>
        <w:tab/>
        <w:t>___________________________</w:t>
      </w:r>
    </w:p>
    <w:p xmlns:w="http://schemas.openxmlformats.org/wordprocessingml/2006/main" xmlns:w14="http://schemas.microsoft.com/office/word/2010/wordml" w14:paraId="05A17B34" w14:textId="77777777" w:rsidR="007C3F46" w:rsidRPr="007C3F46" w:rsidRDefault="007C3F46" w:rsidP="007C3F46">
      <w:pPr>
        <w:jc w:val="both"/>
        <w:rPr>
          <w:rFonts w:ascii="Arial" w:hAnsi="Arial" w:cs="Arial"/>
          <w:color w:val="000000" w:themeColor="text1"/>
          <w:sz w:val="20"/>
        </w:rPr>
      </w:pPr>
      <w:r w:rsidRPr="007C3F46">
        <w:rPr>
          <w:rFonts w:ascii="Arial" w:hAnsi="Arial" w:cs="Arial"/>
          <w:color w:val="000000" w:themeColor="text1"/>
          <w:sz w:val="20"/>
        </w:rPr>
        <w:t xml:space="preserve">Signed by the </w:t>
      </w:r>
      <w:r w:rsidRPr="007C3F46">
        <w:rPr>
          <w:rFonts w:ascii="Arial" w:hAnsi="Arial" w:cs="Arial"/>
          <w:color w:val="000000" w:themeColor="text1"/>
          <w:sz w:val="20"/>
          <w:szCs w:val="20"/>
        </w:rPr>
        <w:t>Chairperson</w:t>
      </w:r>
      <w:r w:rsidRPr="007C3F46">
        <w:rPr>
          <w:rFonts w:ascii="Arial" w:hAnsi="Arial" w:cs="Arial"/>
          <w:color w:val="000000" w:themeColor="text1"/>
          <w:sz w:val="20"/>
          <w:szCs w:val="20"/>
        </w:rPr>
        <w:tab/>
      </w:r>
      <w:r w:rsidRPr="007C3F46">
        <w:rPr>
          <w:rFonts w:ascii="Arial" w:hAnsi="Arial" w:cs="Arial"/>
          <w:color w:val="000000" w:themeColor="text1"/>
          <w:sz w:val="20"/>
          <w:szCs w:val="20"/>
        </w:rPr>
        <w:tab/>
      </w:r>
      <w:r w:rsidRPr="007C3F46">
        <w:rPr>
          <w:rFonts w:ascii="Arial" w:hAnsi="Arial" w:cs="Arial"/>
          <w:color w:val="000000" w:themeColor="text1"/>
          <w:sz w:val="20"/>
        </w:rPr>
        <w:tab/>
      </w:r>
      <w:r w:rsidRPr="007C3F46">
        <w:rPr>
          <w:rFonts w:ascii="Arial" w:hAnsi="Arial" w:cs="Arial"/>
          <w:color w:val="000000" w:themeColor="text1"/>
          <w:sz w:val="20"/>
        </w:rPr>
        <w:tab/>
        <w:t xml:space="preserve">Date: </w:t>
      </w:r>
    </w:p>
    <w:p xmlns:w="http://schemas.openxmlformats.org/wordprocessingml/2006/main" xmlns:w14="http://schemas.microsoft.com/office/word/2010/wordml" w14:paraId="295608B6" w14:textId="77777777" w:rsidR="008B17D3" w:rsidRPr="007C3F46" w:rsidRDefault="008B17D3">
      <w:pPr>
        <w:rPr>
          <w:rFonts w:ascii="Arial" w:hAnsi="Arial" w:cs="Arial"/>
        </w:rPr>
      </w:pPr>
    </w:p>
    <w:p xmlns:w="http://schemas.openxmlformats.org/wordprocessingml/2006/main" xmlns:r="http://schemas.openxmlformats.org/officeDocument/2006/relationships">
      <w:pPr>
        <w:sectPr xmlns:w="http://schemas.openxmlformats.org/wordprocessingml/2006/main" xmlns:r="http://schemas.openxmlformats.org/officeDocument/2006/relationships" w:rsidR="008B17D3" w:rsidRPr="007C3F46" w:rsidSect="00583BFB">
          <w:footerReference w:type="default" r:id="rId8"/>
          <w:pgSz w:w="11906" w:h="16838"/>
          <w:pgMar w:top="1080" w:right="1440" w:bottom="1440" w:left="1440" w:header="708" w:footer="708" w:gutter="0"/>
          <w:pgBorders w:offsetFrom="page">
            <w:top w:val="single" w:sz="4" w:space="24" w:color="auto"/>
            <w:left w:val="single" w:sz="4" w:space="24" w:color="auto"/>
            <w:bottom w:val="single" w:sz="4" w:space="24" w:color="auto"/>
            <w:right w:val="single" w:sz="4" w:space="24" w:color="auto"/>
          </w:pgBorders>
          <w:cols w:space="708"/>
          <w:docGrid w:linePitch="360"/>
        </w:sectPr>
      </w:pPr>
    </w:p>
    <w:p xmlns:w="http://schemas.openxmlformats.org/wordprocessingml/2006/main" w:rsidR="000119DB" w:rsidRPr="00860CF8" w:rsidRDefault="000119DB">
      <w:pPr>
        <w:rPr>
          <w:rFonts w:cs="Arial"/>
          <w:sz w:val="40"/>
          <w:lang w:val="en-US"/>
        </w:rPr>
      </w:pPr>
      <w:bookmarkStart w:id="1569304585" w:name="_GoBack"/>
      <w:bookmarkEnd w:id="1569304585"/>
    </w:p>
    <w:p xmlns:w="http://schemas.openxmlformats.org/wordprocessingml/2006/main" w:rsidR="00F6553F" w:rsidRPr="00860CF8" w:rsidRDefault="00F6553F">
      <w:pPr>
        <w:rPr>
          <w:rFonts w:cs="Arial"/>
          <w:sz w:val="40"/>
          <w:lang w:val="en-US"/>
        </w:rPr>
      </w:pPr>
    </w:p>
    <w:p xmlns:w="http://schemas.openxmlformats.org/wordprocessingml/2006/main" w:rsidR="00F6553F" w:rsidRPr="00860CF8" w:rsidRDefault="00F6553F">
      <w:pPr>
        <w:rPr>
          <w:rFonts w:cs="Arial"/>
          <w:sz w:val="40"/>
          <w:lang w:val="en-US"/>
        </w:rPr>
      </w:pPr>
    </w:p>
    <w:p xmlns:w="http://schemas.openxmlformats.org/wordprocessingml/2006/main" w:rsidR="00F6553F" w:rsidRPr="00860CF8" w:rsidRDefault="00F6553F">
      <w:pPr>
        <w:rPr>
          <w:rFonts w:cs="Arial"/>
          <w:sz w:val="40"/>
          <w:lang w:val="en-US"/>
        </w:rPr>
      </w:pPr>
    </w:p>
    <w:p xmlns:w="http://schemas.openxmlformats.org/wordprocessingml/2006/main" w:rsidR="00F6553F" w:rsidRPr="00860CF8" w:rsidRDefault="00F6553F">
      <w:pPr>
        <w:rPr>
          <w:rFonts w:cs="Arial"/>
          <w:sz w:val="40"/>
          <w:lang w:val="en-US"/>
        </w:rPr>
      </w:pPr>
    </w:p>
    <w:p xmlns:w="http://schemas.openxmlformats.org/wordprocessingml/2006/main" w:rsidR="00F6553F" w:rsidRPr="00860CF8" w:rsidRDefault="0026379B" w:rsidP="008569A7">
      <w:pPr>
        <w:pStyle w:val="TitlePage1"/>
        <w:rPr>
          <w:rFonts w:cs="Arial"/>
          <w:sz w:val="64"/>
          <w:szCs w:val="64"/>
        </w:rPr>
      </w:pPr>
      <w:r w:rsidRPr="00860CF8">
        <w:rPr>
          <w:rFonts w:cs="Arial"/>
          <w:sz w:val="64"/>
          <w:szCs w:val="64"/>
        </w:rPr>
        <w:t>The Galbraith Superannuation Fund</w:t>
      </w:r>
    </w:p>
    <w:p xmlns:w="http://schemas.openxmlformats.org/wordprocessingml/2006/main" w:rsidR="00F6553F" w:rsidRPr="00860CF8" w:rsidRDefault="009B381A">
      <w:pPr>
        <w:jc w:val="right"/>
        <w:rPr>
          <w:rFonts w:cs="Arial"/>
          <w:b/>
          <w:sz w:val="36"/>
          <w:lang w:val="en-US"/>
        </w:rPr>
      </w:pPr>
      <w:r w:rsidRPr="00860CF8">
        <w:rPr>
          <w:rFonts w:cs="Arial"/>
          <w:b/>
          <w:sz w:val="36"/>
          <w:lang w:val="en-US"/>
        </w:rPr>
        <w:t>(“The Fund”)</w:t>
      </w:r>
    </w:p>
    <w:p xmlns:w="http://schemas.openxmlformats.org/wordprocessingml/2006/main" w:rsidR="009B381A" w:rsidRPr="00860CF8" w:rsidRDefault="009B381A">
      <w:pPr>
        <w:jc w:val="right"/>
        <w:rPr>
          <w:rFonts w:cs="Arial"/>
          <w:b/>
          <w:sz w:val="36"/>
          <w:lang w:val="en-US"/>
        </w:rPr>
      </w:pPr>
    </w:p>
    <w:p xmlns:w="http://schemas.openxmlformats.org/wordprocessingml/2006/main" w:rsidR="00F6553F" w:rsidRPr="00860CF8" w:rsidRDefault="001C57EF" w:rsidP="008B371D">
      <w:pPr>
        <w:pStyle w:val="TitlePage1"/>
        <w:rPr>
          <w:rFonts w:cs="Arial"/>
          <w:szCs w:val="56"/>
        </w:rPr>
      </w:pPr>
      <w:r w:rsidRPr="00860CF8">
        <w:rPr>
          <w:rFonts w:cs="Arial"/>
          <w:szCs w:val="56"/>
        </w:rPr>
        <w:t xml:space="preserve">SMSF </w:t>
      </w:r>
      <w:r w:rsidR="00F6553F" w:rsidRPr="00860CF8">
        <w:rPr>
          <w:rFonts w:cs="Arial"/>
          <w:szCs w:val="56"/>
        </w:rPr>
        <w:t>Investment Strategy</w:t>
      </w:r>
      <w:r w:rsidRPr="00860CF8">
        <w:rPr>
          <w:rFonts w:cs="Arial"/>
          <w:szCs w:val="56"/>
        </w:rPr>
        <w:t xml:space="preserve"> </w:t>
      </w:r>
      <w:r w:rsidR="00F6553F" w:rsidRPr="00860CF8">
        <w:rPr>
          <w:rFonts w:cs="Arial"/>
          <w:szCs w:val="56"/>
        </w:rPr>
        <w:t>Report</w:t>
      </w:r>
    </w:p>
    <w:p xmlns:w="http://schemas.openxmlformats.org/wordprocessingml/2006/main" w:rsidR="00F6553F" w:rsidRPr="00860CF8" w:rsidRDefault="00F6553F" w:rsidP="008B371D">
      <w:pPr>
        <w:rPr>
          <w:rFonts w:cs="Arial"/>
          <w:lang w:val="en-US"/>
        </w:rPr>
      </w:pPr>
    </w:p>
    <w:p xmlns:w="http://schemas.openxmlformats.org/wordprocessingml/2006/main" w:rsidR="003C1473" w:rsidRPr="00860CF8" w:rsidRDefault="003C1473" w:rsidP="008B371D">
      <w:pPr>
        <w:rPr>
          <w:rFonts w:cs="Arial"/>
          <w:lang w:val="en-US"/>
        </w:rPr>
      </w:pPr>
    </w:p>
    <w:p xmlns:w="http://schemas.openxmlformats.org/wordprocessingml/2006/main" w:rsidR="003C1473" w:rsidRPr="00860CF8" w:rsidRDefault="003C1473" w:rsidP="008B371D">
      <w:pPr>
        <w:rPr>
          <w:rFonts w:cs="Arial"/>
          <w:lang w:val="en-US"/>
        </w:rPr>
      </w:pPr>
    </w:p>
    <w:p xmlns:w="http://schemas.openxmlformats.org/wordprocessingml/2006/main" w:rsidR="003C1473" w:rsidRPr="00860CF8" w:rsidRDefault="003C1473" w:rsidP="008B371D">
      <w:pPr>
        <w:rPr>
          <w:rFonts w:cs="Arial"/>
          <w:lang w:val="en-US"/>
        </w:rPr>
      </w:pPr>
    </w:p>
    <w:p xmlns:w="http://schemas.openxmlformats.org/wordprocessingml/2006/main" w:rsidR="001C57EF" w:rsidRPr="00860CF8" w:rsidRDefault="001C57EF" w:rsidP="008B371D">
      <w:pPr>
        <w:rPr>
          <w:rFonts w:cs="Arial"/>
          <w:lang w:val="en-US"/>
        </w:rPr>
      </w:pPr>
    </w:p>
    <w:p xmlns:w="http://schemas.openxmlformats.org/wordprocessingml/2006/main" w:rsidR="00F6553F" w:rsidRPr="00860CF8" w:rsidRDefault="001C57EF" w:rsidP="008B371D">
      <w:pPr>
        <w:pStyle w:val="TitlePage2"/>
        <w:rPr>
          <w:rFonts w:cs="Arial"/>
          <w:b w:val="0"/>
          <w:sz w:val="40"/>
        </w:rPr>
      </w:pPr>
      <w:r w:rsidRPr="00860CF8">
        <w:rPr>
          <w:rFonts w:cs="Arial"/>
          <w:b w:val="0"/>
          <w:sz w:val="40"/>
        </w:rPr>
        <w:t>T</w:t>
      </w:r>
      <w:r w:rsidR="009E21E7" w:rsidRPr="00860CF8">
        <w:rPr>
          <w:rFonts w:cs="Arial"/>
          <w:b w:val="0"/>
          <w:sz w:val="40"/>
        </w:rPr>
        <w:t>rustee</w:t>
      </w:r>
      <w:r w:rsidR="00F6553F" w:rsidRPr="00860CF8">
        <w:rPr>
          <w:rFonts w:cs="Arial"/>
          <w:b w:val="0"/>
          <w:sz w:val="40"/>
        </w:rPr>
        <w:t xml:space="preserve">: </w:t>
      </w:r>
    </w:p>
    <w:p xmlns:w="http://schemas.openxmlformats.org/wordprocessingml/2006/main" w:rsidR="003C1473" w:rsidRPr="00860CF8" w:rsidRDefault="0060021B" w:rsidP="000119DB">
      <w:pPr>
        <w:jc w:val="right"/>
        <w:rPr>
          <w:rFonts w:cs="Arial"/>
          <w:b/>
          <w:sz w:val="48"/>
          <w:szCs w:val="40"/>
          <w:lang w:val="en-US"/>
        </w:rPr>
      </w:pPr>
      <w:r>
        <w:rPr>
          <w:rFonts w:cs="Arial"/>
          <w:b/>
          <w:sz w:val="44"/>
          <w:szCs w:val="44"/>
          <w:lang w:val="en-US"/>
        </w:rPr>
        <w:t>A &amp; M Galbraith Pty Ltd</w:t>
      </w:r>
    </w:p>
    <w:p xmlns:w="http://schemas.openxmlformats.org/wordprocessingml/2006/main" w:rsidR="001C57EF" w:rsidRPr="00860CF8" w:rsidRDefault="001C57EF" w:rsidP="00327E71">
      <w:pPr>
        <w:jc w:val="center"/>
        <w:rPr>
          <w:rFonts w:cs="Arial"/>
          <w:b/>
          <w:sz w:val="48"/>
          <w:szCs w:val="40"/>
          <w:lang w:val="en-US"/>
        </w:rPr>
      </w:pPr>
    </w:p>
    <w:p xmlns:w="http://schemas.openxmlformats.org/wordprocessingml/2006/main" w:rsidR="001C57EF" w:rsidRPr="00860CF8" w:rsidRDefault="001C57EF" w:rsidP="001C57EF">
      <w:pPr>
        <w:pStyle w:val="TitlePage2"/>
        <w:rPr>
          <w:rFonts w:cs="Arial"/>
          <w:b w:val="0"/>
          <w:sz w:val="40"/>
        </w:rPr>
      </w:pPr>
      <w:r w:rsidRPr="00860CF8">
        <w:rPr>
          <w:rFonts w:cs="Arial"/>
          <w:b w:val="0"/>
          <w:sz w:val="40"/>
        </w:rPr>
        <w:t xml:space="preserve">Directors: </w:t>
      </w:r>
    </w:p>
    <w:p xmlns:w="http://schemas.openxmlformats.org/wordprocessingml/2006/main" w:rsidR="00541489" w:rsidRDefault="0060021B" w:rsidP="00541489">
      <w:pPr>
        <w:jc w:val="right"/>
        <w:rPr>
          <w:rFonts w:cs="Arial"/>
          <w:b/>
          <w:sz w:val="44"/>
          <w:szCs w:val="44"/>
          <w:lang w:val="en-US"/>
        </w:rPr>
      </w:pPr>
      <w:r>
        <w:rPr>
          <w:rFonts w:cs="Arial"/>
          <w:b/>
          <w:sz w:val="44"/>
          <w:szCs w:val="44"/>
          <w:lang w:val="en-US"/>
        </w:rPr>
        <w:t>Graeme Francis Galbraith</w:t>
      </w:r>
      <w:r w:rsidR="00541489">
        <w:rPr>
          <w:rFonts w:cs="Arial"/>
          <w:b/>
          <w:sz w:val="44"/>
          <w:szCs w:val="44"/>
          <w:lang w:val="en-US"/>
        </w:rPr>
        <w:t xml:space="preserve">, </w:t>
      </w:r>
      <w:r>
        <w:rPr>
          <w:rFonts w:cs="Arial"/>
          <w:b/>
          <w:sz w:val="44"/>
          <w:szCs w:val="44"/>
          <w:lang w:val="en-US"/>
        </w:rPr>
        <w:t>Tiffany Jane Galbraith</w:t>
      </w:r>
    </w:p>
    <w:p xmlns:w="http://schemas.openxmlformats.org/wordprocessingml/2006/main" w:rsidR="001C57EF" w:rsidRPr="00541489" w:rsidRDefault="001C6CA4" w:rsidP="00541489">
      <w:pPr>
        <w:jc w:val="right"/>
        <w:rPr>
          <w:rFonts w:cs="Arial"/>
          <w:b/>
          <w:sz w:val="44"/>
          <w:szCs w:val="44"/>
          <w:lang w:val="en-US"/>
        </w:rPr>
      </w:pPr>
      <w:r>
        <w:rPr>
          <w:rFonts w:cs="Arial"/>
          <w:b/>
          <w:sz w:val="44"/>
          <w:szCs w:val="44"/>
          <w:lang w:val="en-US"/>
        </w:rPr>
        <w:t xml:space="preserve"> </w:t>
      </w:r>
      <w:r w:rsidR="005D7977">
        <w:rPr>
          <w:rFonts w:cs="Arial"/>
          <w:b/>
          <w:sz w:val="44"/>
          <w:szCs w:val="44"/>
          <w:lang w:val="en-US"/>
        </w:rPr>
        <w:t>and</w:t>
      </w:r>
      <w:r>
        <w:rPr>
          <w:rFonts w:cs="Arial"/>
          <w:b/>
          <w:sz w:val="44"/>
          <w:szCs w:val="44"/>
          <w:lang w:val="en-US"/>
        </w:rPr>
        <w:t xml:space="preserve"> </w:t>
      </w:r>
      <w:r w:rsidR="00541489">
        <w:rPr>
          <w:rFonts w:cs="Arial"/>
          <w:b/>
          <w:sz w:val="44"/>
          <w:szCs w:val="44"/>
          <w:lang w:val="en-US"/>
        </w:rPr>
        <w:t>Matthew Graeme Galbraith</w:t>
      </w:r>
      <w:r w:rsidR="00A9259E">
        <w:rPr>
          <w:rFonts w:cs="Arial"/>
          <w:b/>
          <w:sz w:val="44"/>
          <w:szCs w:val="44"/>
          <w:lang w:val="en-US"/>
        </w:rPr>
        <w:t xml:space="preserve"> </w:t>
      </w:r>
    </w:p>
    <w:p xmlns:w="http://schemas.openxmlformats.org/wordprocessingml/2006/main" w:rsidR="009E21E7" w:rsidRPr="00860CF8" w:rsidRDefault="009E21E7" w:rsidP="008B371D">
      <w:pPr>
        <w:rPr>
          <w:rFonts w:cs="Arial"/>
        </w:rPr>
      </w:pPr>
    </w:p>
    <w:p xmlns:w="http://schemas.openxmlformats.org/wordprocessingml/2006/main" w:rsidR="003C1473" w:rsidRPr="00860CF8" w:rsidRDefault="003C1473" w:rsidP="008B371D">
      <w:pPr>
        <w:rPr>
          <w:rFonts w:cs="Arial"/>
        </w:rPr>
      </w:pPr>
    </w:p>
    <w:p xmlns:w="http://schemas.openxmlformats.org/wordprocessingml/2006/main" w:rsidR="00F6553F" w:rsidRPr="00860CF8" w:rsidRDefault="00F6553F">
      <w:pPr>
        <w:rPr>
          <w:rFonts w:cs="Arial"/>
        </w:rPr>
      </w:pPr>
    </w:p>
    <w:p xmlns:w="http://schemas.openxmlformats.org/wordprocessingml/2006/main" w:rsidR="003C1473" w:rsidRPr="00860CF8" w:rsidRDefault="003C1473">
      <w:pPr>
        <w:rPr>
          <w:rFonts w:cs="Arial"/>
        </w:rPr>
      </w:pPr>
    </w:p>
    <w:p xmlns:w="http://schemas.openxmlformats.org/wordprocessingml/2006/main" w:rsidR="003C1473" w:rsidRPr="00860CF8" w:rsidRDefault="003C1473">
      <w:pPr>
        <w:rPr>
          <w:rFonts w:cs="Arial"/>
        </w:rPr>
      </w:pPr>
    </w:p>
    <w:p xmlns:w="http://schemas.openxmlformats.org/wordprocessingml/2006/main" w:rsidR="00F6553F" w:rsidRPr="00860CF8" w:rsidRDefault="00F6553F">
      <w:pPr>
        <w:rPr>
          <w:rFonts w:cs="Arial"/>
        </w:rPr>
      </w:pPr>
    </w:p>
    <w:p xmlns:w="http://schemas.openxmlformats.org/wordprocessingml/2006/main" w:rsidR="00C6095D" w:rsidRPr="00860CF8" w:rsidRDefault="00C6095D">
      <w:pPr>
        <w:rPr>
          <w:rFonts w:cs="Arial"/>
        </w:rPr>
      </w:pPr>
    </w:p>
    <w:p xmlns:w="http://schemas.openxmlformats.org/wordprocessingml/2006/main" w:rsidR="00F6553F" w:rsidRPr="00860CF8" w:rsidRDefault="00F6553F">
      <w:pPr>
        <w:jc w:val="right"/>
        <w:rPr>
          <w:rFonts w:cs="Arial"/>
          <w:sz w:val="22"/>
          <w:lang w:val="en-US"/>
        </w:rPr>
      </w:pPr>
    </w:p>
    <w:p xmlns:w="http://schemas.openxmlformats.org/wordprocessingml/2006/main" w:rsidR="00F6553F" w:rsidRPr="00860CF8" w:rsidRDefault="00F6553F">
      <w:pPr>
        <w:jc w:val="right"/>
        <w:rPr>
          <w:rFonts w:cs="Arial"/>
          <w:sz w:val="24"/>
          <w:szCs w:val="24"/>
          <w:lang w:val="en-US"/>
        </w:rPr>
      </w:pPr>
      <w:r w:rsidRPr="00860CF8">
        <w:rPr>
          <w:rFonts w:cs="Arial"/>
          <w:sz w:val="24"/>
          <w:szCs w:val="24"/>
          <w:lang w:val="en-US"/>
        </w:rPr>
        <w:t xml:space="preserve">Date Prepared: </w:t>
      </w:r>
      <w:r w:rsidR="00460056" w:rsidRPr="00860CF8">
        <w:rPr>
          <w:rFonts w:cs="Arial"/>
          <w:sz w:val="24"/>
          <w:szCs w:val="24"/>
          <w:lang w:val="en-US"/>
        </w:rPr>
        <w:t xml:space="preserve">  </w:t>
      </w:r>
      <w:r w:rsidR="00AD0C6B" w:rsidRPr="00860CF8">
        <w:rPr>
          <w:rFonts w:cs="Arial"/>
          <w:sz w:val="24"/>
          <w:szCs w:val="24"/>
          <w:lang w:val="en-US"/>
        </w:rPr>
        <w:t>_____________________</w:t>
      </w:r>
    </w:p>
    <w:p xmlns:w="http://schemas.openxmlformats.org/wordprocessingml/2006/main" w:rsidR="00F6553F" w:rsidRPr="00860CF8" w:rsidRDefault="00F6553F">
      <w:pPr>
        <w:jc w:val="right"/>
        <w:rPr>
          <w:rFonts w:cs="Arial"/>
          <w:sz w:val="24"/>
          <w:szCs w:val="24"/>
          <w:lang w:val="en-US"/>
        </w:rPr>
      </w:pPr>
    </w:p>
    <w:p xmlns:w="http://schemas.openxmlformats.org/wordprocessingml/2006/main" w:rsidR="00F6553F" w:rsidRPr="00860CF8" w:rsidRDefault="00F6553F">
      <w:pPr>
        <w:jc w:val="right"/>
        <w:rPr>
          <w:rFonts w:cs="Arial"/>
          <w:sz w:val="24"/>
          <w:szCs w:val="24"/>
          <w:lang w:val="en-US"/>
        </w:rPr>
      </w:pPr>
      <w:r w:rsidRPr="00860CF8">
        <w:rPr>
          <w:rFonts w:cs="Arial"/>
          <w:sz w:val="24"/>
          <w:szCs w:val="24"/>
          <w:lang w:val="en-US"/>
        </w:rPr>
        <w:t>Review Date: ______</w:t>
      </w:r>
      <w:r w:rsidR="00460056" w:rsidRPr="00860CF8">
        <w:rPr>
          <w:rFonts w:cs="Arial"/>
          <w:sz w:val="24"/>
          <w:szCs w:val="24"/>
          <w:lang w:val="en-US"/>
        </w:rPr>
        <w:t>________</w:t>
      </w:r>
      <w:r w:rsidRPr="00860CF8">
        <w:rPr>
          <w:rFonts w:cs="Arial"/>
          <w:sz w:val="24"/>
          <w:szCs w:val="24"/>
          <w:lang w:val="en-US"/>
        </w:rPr>
        <w:t>_______</w:t>
      </w:r>
    </w:p>
    <w:p xmlns:w="http://schemas.openxmlformats.org/wordprocessingml/2006/main" w:rsidR="00F6553F" w:rsidRPr="00860CF8" w:rsidRDefault="00F6553F">
      <w:pPr>
        <w:jc w:val="center"/>
        <w:rPr>
          <w:rFonts w:cs="Arial"/>
          <w:sz w:val="24"/>
          <w:szCs w:val="24"/>
          <w:lang w:val="en-US"/>
        </w:rPr>
      </w:pPr>
    </w:p>
    <w:p xmlns:w="http://schemas.openxmlformats.org/wordprocessingml/2006/main" xmlns:r="http://schemas.openxmlformats.org/officeDocument/2006/relationships" w:rsidR="001146E6" w:rsidRPr="00860CF8" w:rsidRDefault="001146E6">
      <w:pPr>
        <w:jc w:val="center"/>
        <w:rPr>
          <w:rFonts w:cs="Arial"/>
          <w:sz w:val="28"/>
          <w:lang w:val="en-US"/>
        </w:rPr>
        <w:sectPr w:rsidR="001146E6" w:rsidRPr="00860CF8" w:rsidSect="00CC27F8">
          <w:headerReference w:type="even" r:id="rId656960a5810acd780"/>
          <w:headerReference w:type="default" r:id="rId178360a5810acd780"/>
          <w:footerReference w:type="even" r:id="rId663260a5810acd780"/>
          <w:footerReference w:type="default" r:id="rId984960a5810acd780"/>
          <w:headerReference w:type="first" r:id="rId810960a5810acd780"/>
          <w:footerReference w:type="first" r:id="rId747860a5810acd780"/>
          <w:type w:val="continuous"/>
          <w:pgSz w:w="11906" w:h="16838"/>
          <w:pgMar w:top="1440" w:right="991" w:bottom="709" w:left="1134" w:header="720" w:footer="445" w:gutter="0"/>
          <w:pgNumType w:start="1"/>
          <w:cols w:space="720"/>
          <w:titlePg/>
        </w:sectPr>
      </w:pPr>
    </w:p>
    <w:p xmlns:w="http://schemas.openxmlformats.org/wordprocessingml/2006/main" w:rsidR="00F6553F" w:rsidRPr="00860CF8" w:rsidRDefault="00F6553F">
      <w:pPr>
        <w:jc w:val="center"/>
        <w:rPr>
          <w:rFonts w:cs="Arial"/>
          <w:sz w:val="28"/>
          <w:lang w:val="en-US"/>
        </w:rPr>
      </w:pPr>
    </w:p>
    <w:p xmlns:w="http://schemas.openxmlformats.org/wordprocessingml/2006/main" w:rsidR="00F6553F" w:rsidRPr="00860CF8" w:rsidRDefault="00F6553F">
      <w:pPr>
        <w:jc w:val="center"/>
        <w:rPr>
          <w:rFonts w:cs="Arial"/>
          <w:sz w:val="28"/>
          <w:lang w:val="en-US"/>
        </w:rPr>
      </w:pPr>
    </w:p>
    <w:p xmlns:w="http://schemas.openxmlformats.org/wordprocessingml/2006/main" w:rsidR="00B266FD" w:rsidRPr="00860CF8" w:rsidRDefault="00B266FD">
      <w:pPr>
        <w:jc w:val="center"/>
        <w:rPr>
          <w:rFonts w:cs="Arial"/>
          <w:sz w:val="28"/>
          <w:lang w:val="en-US"/>
        </w:rPr>
      </w:pPr>
    </w:p>
    <w:p xmlns:w="http://schemas.openxmlformats.org/wordprocessingml/2006/main" w:rsidR="003C1473" w:rsidRPr="00860CF8" w:rsidRDefault="003C1473">
      <w:pPr>
        <w:jc w:val="center"/>
        <w:rPr>
          <w:rFonts w:cs="Arial"/>
          <w:sz w:val="28"/>
          <w:lang w:val="en-US"/>
        </w:rPr>
      </w:pPr>
    </w:p>
    <w:p xmlns:w="http://schemas.openxmlformats.org/wordprocessingml/2006/main" w:rsidR="0026379B" w:rsidRPr="00860CF8" w:rsidRDefault="0026379B" w:rsidP="0026379B">
      <w:pPr>
        <w:pStyle w:val="Heading5"/>
        <w:rPr>
          <w:rFonts w:cs="Arial"/>
          <w:sz w:val="32"/>
          <w:szCs w:val="22"/>
        </w:rPr>
      </w:pPr>
    </w:p>
    <w:p xmlns:w="http://schemas.openxmlformats.org/wordprocessingml/2006/main" w:rsidR="0026379B" w:rsidRPr="00860CF8" w:rsidRDefault="0026379B" w:rsidP="0026379B">
      <w:pPr>
        <w:pStyle w:val="Heading5"/>
        <w:rPr>
          <w:rFonts w:cs="Arial"/>
          <w:sz w:val="32"/>
          <w:szCs w:val="22"/>
        </w:rPr>
      </w:pPr>
      <w:r w:rsidRPr="00860CF8">
        <w:rPr>
          <w:rFonts w:cs="Arial"/>
          <w:sz w:val="32"/>
          <w:szCs w:val="22"/>
        </w:rPr>
        <w:t>Contents Page</w:t>
      </w:r>
    </w:p>
    <w:p xmlns:w="http://schemas.openxmlformats.org/wordprocessingml/2006/main" w:rsidR="0026379B" w:rsidRDefault="0026379B" w:rsidP="0026379B">
      <w:pPr>
        <w:jc w:val="center"/>
        <w:rPr>
          <w:rFonts w:cs="Arial"/>
          <w:lang w:val="en-US"/>
        </w:rPr>
      </w:pPr>
    </w:p>
    <w:p xmlns:w="http://schemas.openxmlformats.org/wordprocessingml/2006/main" w:rsidR="00401833" w:rsidRPr="00860CF8" w:rsidRDefault="00401833" w:rsidP="0026379B">
      <w:pPr>
        <w:jc w:val="center"/>
        <w:rPr>
          <w:rFonts w:cs="Arial"/>
          <w:lang w:val="en-US"/>
        </w:rPr>
      </w:pPr>
    </w:p>
    <w:p xmlns:w="http://schemas.openxmlformats.org/wordprocessingml/2006/main" w:rsidR="00401833" w:rsidRPr="00401833" w:rsidRDefault="0026379B" w:rsidP="00401833">
      <w:pPr>
        <w:pStyle w:val="TOC2"/>
        <w:tabs>
          <w:tab w:val="right" w:leader="dot" w:pos="9345"/>
        </w:tabs>
        <w:ind w:left="0"/>
        <w:rPr>
          <w:rFonts w:asciiTheme="minorHAnsi" w:eastAsiaTheme="minorEastAsia" w:hAnsiTheme="minorHAnsi" w:cstheme="minorBidi"/>
          <w:b/>
          <w:bCs/>
          <w:noProof/>
          <w:sz w:val="22"/>
          <w:szCs w:val="22"/>
          <w:lang w:val="en-US"/>
        </w:rPr>
      </w:pPr>
      <w:r w:rsidRPr="00401833">
        <w:rPr>
          <w:rFonts w:cs="Arial"/>
          <w:b/>
          <w:bCs/>
          <w:sz w:val="22"/>
          <w:szCs w:val="22"/>
          <w:lang w:val="en-US"/>
        </w:rPr>
        <w:fldChar w:fldCharType="begin"/>
      </w:r>
      <w:r w:rsidRPr="00401833">
        <w:rPr>
          <w:rFonts w:cs="Arial"/>
          <w:b/>
          <w:bCs/>
          <w:sz w:val="22"/>
          <w:szCs w:val="22"/>
          <w:lang w:val="en-US"/>
        </w:rPr>
        <w:instrText xml:space="preserve"> TOC \o "3-3" \t "Heading 1,1,Heading 2,2" </w:instrText>
      </w:r>
      <w:r w:rsidRPr="00401833">
        <w:rPr>
          <w:rFonts w:cs="Arial"/>
          <w:b/>
          <w:bCs/>
          <w:sz w:val="22"/>
          <w:szCs w:val="22"/>
          <w:lang w:val="en-US"/>
        </w:rPr>
        <w:fldChar w:fldCharType="separate"/>
      </w:r>
      <w:r w:rsidR="00401833" w:rsidRPr="00401833">
        <w:rPr>
          <w:rFonts w:cs="Arial"/>
          <w:b/>
          <w:bCs/>
          <w:noProof/>
        </w:rPr>
        <w:t>Compliance</w:t>
      </w:r>
      <w:r w:rsidR="00401833" w:rsidRPr="00401833">
        <w:rPr>
          <w:b/>
          <w:bCs/>
          <w:noProof/>
        </w:rPr>
        <w:tab/>
      </w:r>
      <w:r w:rsidR="00401833" w:rsidRPr="00401833">
        <w:rPr>
          <w:b/>
          <w:bCs/>
          <w:noProof/>
        </w:rPr>
        <w:fldChar w:fldCharType="begin"/>
      </w:r>
      <w:r w:rsidR="00401833" w:rsidRPr="00401833">
        <w:rPr>
          <w:b/>
          <w:bCs/>
          <w:noProof/>
        </w:rPr>
        <w:instrText xml:space="preserve"> PAGEREF _Toc17392190 \h </w:instrText>
      </w:r>
      <w:r w:rsidR="00401833" w:rsidRPr="00401833">
        <w:rPr>
          <w:b/>
          <w:bCs/>
          <w:noProof/>
        </w:rPr>
      </w:r>
      <w:r w:rsidR="00401833" w:rsidRPr="00401833">
        <w:rPr>
          <w:b/>
          <w:bCs/>
          <w:noProof/>
        </w:rPr>
        <w:fldChar w:fldCharType="separate"/>
      </w:r>
      <w:r w:rsidR="00EE5330">
        <w:rPr>
          <w:b/>
          <w:bCs/>
          <w:noProof/>
        </w:rPr>
        <w:t>3</w:t>
      </w:r>
      <w:r w:rsidR="00401833" w:rsidRPr="00401833">
        <w:rPr>
          <w:b/>
          <w:bCs/>
          <w:noProof/>
        </w:rPr>
        <w:fldChar w:fldCharType="end"/>
      </w:r>
    </w:p>
    <w:p xmlns:w="http://schemas.openxmlformats.org/wordprocessingml/2006/main" w:rsidR="00401833" w:rsidRPr="00401833" w:rsidRDefault="00401833" w:rsidP="00401833">
      <w:pPr>
        <w:pStyle w:val="TOC2"/>
        <w:tabs>
          <w:tab w:val="right" w:leader="dot" w:pos="9345"/>
        </w:tabs>
        <w:ind w:left="0"/>
        <w:rPr>
          <w:rFonts w:asciiTheme="minorHAnsi" w:eastAsiaTheme="minorEastAsia" w:hAnsiTheme="minorHAnsi" w:cstheme="minorBidi"/>
          <w:b/>
          <w:bCs/>
          <w:noProof/>
          <w:sz w:val="22"/>
          <w:szCs w:val="22"/>
          <w:lang w:val="en-US"/>
        </w:rPr>
      </w:pPr>
      <w:r w:rsidRPr="00401833">
        <w:rPr>
          <w:rFonts w:cs="Arial"/>
          <w:b/>
          <w:bCs/>
          <w:noProof/>
        </w:rPr>
        <w:t>Ongoing Monitoring</w:t>
      </w:r>
      <w:r w:rsidRPr="00401833">
        <w:rPr>
          <w:b/>
          <w:bCs/>
          <w:noProof/>
        </w:rPr>
        <w:tab/>
      </w:r>
      <w:r w:rsidRPr="00401833">
        <w:rPr>
          <w:b/>
          <w:bCs/>
          <w:noProof/>
        </w:rPr>
        <w:fldChar w:fldCharType="begin"/>
      </w:r>
      <w:r w:rsidRPr="00401833">
        <w:rPr>
          <w:b/>
          <w:bCs/>
          <w:noProof/>
        </w:rPr>
        <w:instrText xml:space="preserve"> PAGEREF _Toc17392191 \h </w:instrText>
      </w:r>
      <w:r w:rsidRPr="00401833">
        <w:rPr>
          <w:b/>
          <w:bCs/>
          <w:noProof/>
        </w:rPr>
      </w:r>
      <w:r w:rsidRPr="00401833">
        <w:rPr>
          <w:b/>
          <w:bCs/>
          <w:noProof/>
        </w:rPr>
        <w:fldChar w:fldCharType="separate"/>
      </w:r>
      <w:r w:rsidR="00EE5330">
        <w:rPr>
          <w:b/>
          <w:bCs/>
          <w:noProof/>
        </w:rPr>
        <w:t>4</w:t>
      </w:r>
      <w:r w:rsidRPr="00401833">
        <w:rPr>
          <w:b/>
          <w:bCs/>
          <w:noProof/>
        </w:rPr>
        <w:fldChar w:fldCharType="end"/>
      </w:r>
    </w:p>
    <w:p xmlns:w="http://schemas.openxmlformats.org/wordprocessingml/2006/main" w:rsidR="00401833" w:rsidRPr="00401833" w:rsidRDefault="00401833" w:rsidP="00401833">
      <w:pPr>
        <w:pStyle w:val="TOC2"/>
        <w:tabs>
          <w:tab w:val="right" w:leader="dot" w:pos="9345"/>
        </w:tabs>
        <w:ind w:left="0"/>
        <w:rPr>
          <w:rFonts w:asciiTheme="minorHAnsi" w:eastAsiaTheme="minorEastAsia" w:hAnsiTheme="minorHAnsi" w:cstheme="minorBidi"/>
          <w:b/>
          <w:bCs/>
          <w:noProof/>
          <w:sz w:val="22"/>
          <w:szCs w:val="22"/>
          <w:lang w:val="en-US"/>
        </w:rPr>
      </w:pPr>
      <w:r w:rsidRPr="00401833">
        <w:rPr>
          <w:rFonts w:cs="Arial"/>
          <w:b/>
          <w:bCs/>
          <w:noProof/>
        </w:rPr>
        <w:t>Fund Profile</w:t>
      </w:r>
      <w:r w:rsidRPr="00401833">
        <w:rPr>
          <w:b/>
          <w:bCs/>
          <w:noProof/>
        </w:rPr>
        <w:tab/>
      </w:r>
      <w:r w:rsidRPr="00401833">
        <w:rPr>
          <w:b/>
          <w:bCs/>
          <w:noProof/>
        </w:rPr>
        <w:fldChar w:fldCharType="begin"/>
      </w:r>
      <w:r w:rsidRPr="00401833">
        <w:rPr>
          <w:b/>
          <w:bCs/>
          <w:noProof/>
        </w:rPr>
        <w:instrText xml:space="preserve"> PAGEREF _Toc17392192 \h </w:instrText>
      </w:r>
      <w:r w:rsidRPr="00401833">
        <w:rPr>
          <w:b/>
          <w:bCs/>
          <w:noProof/>
        </w:rPr>
      </w:r>
      <w:r w:rsidRPr="00401833">
        <w:rPr>
          <w:b/>
          <w:bCs/>
          <w:noProof/>
        </w:rPr>
        <w:fldChar w:fldCharType="separate"/>
      </w:r>
      <w:r w:rsidR="00EE5330">
        <w:rPr>
          <w:b/>
          <w:bCs/>
          <w:noProof/>
        </w:rPr>
        <w:t>5</w:t>
      </w:r>
      <w:r w:rsidRPr="00401833">
        <w:rPr>
          <w:b/>
          <w:bCs/>
          <w:noProof/>
        </w:rPr>
        <w:fldChar w:fldCharType="end"/>
      </w:r>
    </w:p>
    <w:p xmlns:w="http://schemas.openxmlformats.org/wordprocessingml/2006/main" w:rsidR="00401833" w:rsidRPr="00401833" w:rsidRDefault="00401833" w:rsidP="00401833">
      <w:pPr>
        <w:pStyle w:val="TOC2"/>
        <w:tabs>
          <w:tab w:val="right" w:leader="dot" w:pos="9345"/>
        </w:tabs>
        <w:ind w:left="0"/>
        <w:rPr>
          <w:rFonts w:asciiTheme="minorHAnsi" w:eastAsiaTheme="minorEastAsia" w:hAnsiTheme="minorHAnsi" w:cstheme="minorBidi"/>
          <w:b/>
          <w:bCs/>
          <w:noProof/>
          <w:sz w:val="22"/>
          <w:szCs w:val="22"/>
          <w:lang w:val="en-US"/>
        </w:rPr>
      </w:pPr>
      <w:r w:rsidRPr="00401833">
        <w:rPr>
          <w:rFonts w:cs="Arial"/>
          <w:b/>
          <w:bCs/>
          <w:noProof/>
        </w:rPr>
        <w:t>Fund Objectives</w:t>
      </w:r>
      <w:r w:rsidRPr="00401833">
        <w:rPr>
          <w:b/>
          <w:bCs/>
          <w:noProof/>
        </w:rPr>
        <w:tab/>
      </w:r>
      <w:r w:rsidRPr="00401833">
        <w:rPr>
          <w:b/>
          <w:bCs/>
          <w:noProof/>
        </w:rPr>
        <w:fldChar w:fldCharType="begin"/>
      </w:r>
      <w:r w:rsidRPr="00401833">
        <w:rPr>
          <w:b/>
          <w:bCs/>
          <w:noProof/>
        </w:rPr>
        <w:instrText xml:space="preserve"> PAGEREF _Toc17392195 \h </w:instrText>
      </w:r>
      <w:r w:rsidRPr="00401833">
        <w:rPr>
          <w:b/>
          <w:bCs/>
          <w:noProof/>
        </w:rPr>
      </w:r>
      <w:r w:rsidRPr="00401833">
        <w:rPr>
          <w:b/>
          <w:bCs/>
          <w:noProof/>
        </w:rPr>
        <w:fldChar w:fldCharType="separate"/>
      </w:r>
      <w:r w:rsidR="00EE5330">
        <w:rPr>
          <w:b/>
          <w:bCs/>
          <w:noProof/>
        </w:rPr>
        <w:t>6</w:t>
      </w:r>
      <w:r w:rsidRPr="00401833">
        <w:rPr>
          <w:b/>
          <w:bCs/>
          <w:noProof/>
        </w:rPr>
        <w:fldChar w:fldCharType="end"/>
      </w:r>
    </w:p>
    <w:p xmlns:w="http://schemas.openxmlformats.org/wordprocessingml/2006/main" w:rsidR="00401833" w:rsidRPr="00401833" w:rsidRDefault="00401833" w:rsidP="00401833">
      <w:pPr>
        <w:pStyle w:val="TOC2"/>
        <w:tabs>
          <w:tab w:val="right" w:leader="dot" w:pos="9345"/>
        </w:tabs>
        <w:ind w:left="0"/>
        <w:rPr>
          <w:rFonts w:asciiTheme="minorHAnsi" w:eastAsiaTheme="minorEastAsia" w:hAnsiTheme="minorHAnsi" w:cstheme="minorBidi"/>
          <w:b/>
          <w:bCs/>
          <w:noProof/>
          <w:sz w:val="22"/>
          <w:szCs w:val="22"/>
          <w:lang w:val="en-US"/>
        </w:rPr>
      </w:pPr>
      <w:r w:rsidRPr="00401833">
        <w:rPr>
          <w:rFonts w:cs="Arial"/>
          <w:b/>
          <w:bCs/>
          <w:noProof/>
        </w:rPr>
        <w:t>Risk Profile</w:t>
      </w:r>
      <w:r w:rsidRPr="00401833">
        <w:rPr>
          <w:b/>
          <w:bCs/>
          <w:noProof/>
        </w:rPr>
        <w:tab/>
      </w:r>
      <w:r w:rsidRPr="00401833">
        <w:rPr>
          <w:b/>
          <w:bCs/>
          <w:noProof/>
        </w:rPr>
        <w:fldChar w:fldCharType="begin"/>
      </w:r>
      <w:r w:rsidRPr="00401833">
        <w:rPr>
          <w:b/>
          <w:bCs/>
          <w:noProof/>
        </w:rPr>
        <w:instrText xml:space="preserve"> PAGEREF _Toc17392196 \h </w:instrText>
      </w:r>
      <w:r w:rsidRPr="00401833">
        <w:rPr>
          <w:b/>
          <w:bCs/>
          <w:noProof/>
        </w:rPr>
      </w:r>
      <w:r w:rsidRPr="00401833">
        <w:rPr>
          <w:b/>
          <w:bCs/>
          <w:noProof/>
        </w:rPr>
        <w:fldChar w:fldCharType="separate"/>
      </w:r>
      <w:r w:rsidR="00EE5330">
        <w:rPr>
          <w:b/>
          <w:bCs/>
          <w:noProof/>
        </w:rPr>
        <w:t>7</w:t>
      </w:r>
      <w:r w:rsidRPr="00401833">
        <w:rPr>
          <w:b/>
          <w:bCs/>
          <w:noProof/>
        </w:rPr>
        <w:fldChar w:fldCharType="end"/>
      </w:r>
    </w:p>
    <w:p xmlns:w="http://schemas.openxmlformats.org/wordprocessingml/2006/main" w:rsidR="00401833" w:rsidRPr="00401833" w:rsidRDefault="00401833" w:rsidP="00401833">
      <w:pPr>
        <w:pStyle w:val="TOC2"/>
        <w:tabs>
          <w:tab w:val="right" w:leader="dot" w:pos="9345"/>
        </w:tabs>
        <w:ind w:left="0"/>
        <w:rPr>
          <w:rFonts w:asciiTheme="minorHAnsi" w:eastAsiaTheme="minorEastAsia" w:hAnsiTheme="minorHAnsi" w:cstheme="minorBidi"/>
          <w:b/>
          <w:bCs/>
          <w:noProof/>
          <w:sz w:val="22"/>
          <w:szCs w:val="22"/>
          <w:lang w:val="en-US"/>
        </w:rPr>
      </w:pPr>
      <w:r w:rsidRPr="00401833">
        <w:rPr>
          <w:rFonts w:cs="Arial"/>
          <w:b/>
          <w:bCs/>
          <w:noProof/>
        </w:rPr>
        <w:t>Diversification</w:t>
      </w:r>
      <w:r w:rsidRPr="00401833">
        <w:rPr>
          <w:b/>
          <w:bCs/>
          <w:noProof/>
        </w:rPr>
        <w:tab/>
      </w:r>
      <w:r w:rsidRPr="00401833">
        <w:rPr>
          <w:b/>
          <w:bCs/>
          <w:noProof/>
        </w:rPr>
        <w:fldChar w:fldCharType="begin"/>
      </w:r>
      <w:r w:rsidRPr="00401833">
        <w:rPr>
          <w:b/>
          <w:bCs/>
          <w:noProof/>
        </w:rPr>
        <w:instrText xml:space="preserve"> PAGEREF _Toc17392197 \h </w:instrText>
      </w:r>
      <w:r w:rsidRPr="00401833">
        <w:rPr>
          <w:b/>
          <w:bCs/>
          <w:noProof/>
        </w:rPr>
      </w:r>
      <w:r w:rsidRPr="00401833">
        <w:rPr>
          <w:b/>
          <w:bCs/>
          <w:noProof/>
        </w:rPr>
        <w:fldChar w:fldCharType="separate"/>
      </w:r>
      <w:r w:rsidR="00EE5330">
        <w:rPr>
          <w:b/>
          <w:bCs/>
          <w:noProof/>
        </w:rPr>
        <w:t>9</w:t>
      </w:r>
      <w:r w:rsidRPr="00401833">
        <w:rPr>
          <w:b/>
          <w:bCs/>
          <w:noProof/>
        </w:rPr>
        <w:fldChar w:fldCharType="end"/>
      </w:r>
    </w:p>
    <w:p xmlns:w="http://schemas.openxmlformats.org/wordprocessingml/2006/main" w:rsidR="00401833" w:rsidRPr="00401833" w:rsidRDefault="00401833" w:rsidP="00401833">
      <w:pPr>
        <w:pStyle w:val="TOC2"/>
        <w:tabs>
          <w:tab w:val="right" w:leader="dot" w:pos="9345"/>
        </w:tabs>
        <w:ind w:left="0"/>
        <w:rPr>
          <w:rFonts w:asciiTheme="minorHAnsi" w:eastAsiaTheme="minorEastAsia" w:hAnsiTheme="minorHAnsi" w:cstheme="minorBidi"/>
          <w:b/>
          <w:bCs/>
          <w:noProof/>
          <w:sz w:val="22"/>
          <w:szCs w:val="22"/>
          <w:lang w:val="en-US"/>
        </w:rPr>
      </w:pPr>
      <w:r w:rsidRPr="00401833">
        <w:rPr>
          <w:rFonts w:cs="Arial"/>
          <w:b/>
          <w:bCs/>
          <w:noProof/>
        </w:rPr>
        <w:t>Liquidity</w:t>
      </w:r>
      <w:r w:rsidRPr="00401833">
        <w:rPr>
          <w:b/>
          <w:bCs/>
          <w:noProof/>
        </w:rPr>
        <w:tab/>
      </w:r>
      <w:r w:rsidRPr="00401833">
        <w:rPr>
          <w:b/>
          <w:bCs/>
          <w:noProof/>
        </w:rPr>
        <w:fldChar w:fldCharType="begin"/>
      </w:r>
      <w:r w:rsidRPr="00401833">
        <w:rPr>
          <w:b/>
          <w:bCs/>
          <w:noProof/>
        </w:rPr>
        <w:instrText xml:space="preserve"> PAGEREF _Toc17392198 \h </w:instrText>
      </w:r>
      <w:r w:rsidRPr="00401833">
        <w:rPr>
          <w:b/>
          <w:bCs/>
          <w:noProof/>
        </w:rPr>
      </w:r>
      <w:r w:rsidRPr="00401833">
        <w:rPr>
          <w:b/>
          <w:bCs/>
          <w:noProof/>
        </w:rPr>
        <w:fldChar w:fldCharType="separate"/>
      </w:r>
      <w:r w:rsidR="00EE5330">
        <w:rPr>
          <w:b/>
          <w:bCs/>
          <w:noProof/>
        </w:rPr>
        <w:t>10</w:t>
      </w:r>
      <w:r w:rsidRPr="00401833">
        <w:rPr>
          <w:b/>
          <w:bCs/>
          <w:noProof/>
        </w:rPr>
        <w:fldChar w:fldCharType="end"/>
      </w:r>
    </w:p>
    <w:p xmlns:w="http://schemas.openxmlformats.org/wordprocessingml/2006/main" w:rsidR="00401833" w:rsidRPr="00401833" w:rsidRDefault="00401833" w:rsidP="00401833">
      <w:pPr>
        <w:pStyle w:val="TOC2"/>
        <w:tabs>
          <w:tab w:val="right" w:leader="dot" w:pos="9345"/>
        </w:tabs>
        <w:ind w:left="0"/>
        <w:rPr>
          <w:rFonts w:asciiTheme="minorHAnsi" w:eastAsiaTheme="minorEastAsia" w:hAnsiTheme="minorHAnsi" w:cstheme="minorBidi"/>
          <w:b/>
          <w:bCs/>
          <w:noProof/>
          <w:sz w:val="22"/>
          <w:szCs w:val="22"/>
          <w:lang w:val="en-US"/>
        </w:rPr>
      </w:pPr>
      <w:r w:rsidRPr="00401833">
        <w:rPr>
          <w:rFonts w:cs="Arial"/>
          <w:b/>
          <w:bCs/>
          <w:noProof/>
        </w:rPr>
        <w:t>Ability of Fund to discharge existing and prospective liabilities</w:t>
      </w:r>
      <w:r w:rsidRPr="00401833">
        <w:rPr>
          <w:b/>
          <w:bCs/>
          <w:noProof/>
        </w:rPr>
        <w:tab/>
      </w:r>
      <w:r w:rsidRPr="00401833">
        <w:rPr>
          <w:b/>
          <w:bCs/>
          <w:noProof/>
        </w:rPr>
        <w:fldChar w:fldCharType="begin"/>
      </w:r>
      <w:r w:rsidRPr="00401833">
        <w:rPr>
          <w:b/>
          <w:bCs/>
          <w:noProof/>
        </w:rPr>
        <w:instrText xml:space="preserve"> PAGEREF _Toc17392199 \h </w:instrText>
      </w:r>
      <w:r w:rsidRPr="00401833">
        <w:rPr>
          <w:b/>
          <w:bCs/>
          <w:noProof/>
        </w:rPr>
      </w:r>
      <w:r w:rsidRPr="00401833">
        <w:rPr>
          <w:b/>
          <w:bCs/>
          <w:noProof/>
        </w:rPr>
        <w:fldChar w:fldCharType="separate"/>
      </w:r>
      <w:r w:rsidR="00EE5330">
        <w:rPr>
          <w:b/>
          <w:bCs/>
          <w:noProof/>
        </w:rPr>
        <w:t>12</w:t>
      </w:r>
      <w:r w:rsidRPr="00401833">
        <w:rPr>
          <w:b/>
          <w:bCs/>
          <w:noProof/>
        </w:rPr>
        <w:fldChar w:fldCharType="end"/>
      </w:r>
    </w:p>
    <w:p xmlns:w="http://schemas.openxmlformats.org/wordprocessingml/2006/main" w:rsidR="00401833" w:rsidRPr="00401833" w:rsidRDefault="00401833" w:rsidP="00401833">
      <w:pPr>
        <w:pStyle w:val="TOC2"/>
        <w:tabs>
          <w:tab w:val="right" w:leader="dot" w:pos="9345"/>
        </w:tabs>
        <w:ind w:left="0"/>
        <w:rPr>
          <w:rFonts w:asciiTheme="minorHAnsi" w:eastAsiaTheme="minorEastAsia" w:hAnsiTheme="minorHAnsi" w:cstheme="minorBidi"/>
          <w:b/>
          <w:bCs/>
          <w:noProof/>
          <w:sz w:val="22"/>
          <w:szCs w:val="22"/>
          <w:lang w:val="en-US"/>
        </w:rPr>
      </w:pPr>
      <w:r w:rsidRPr="00401833">
        <w:rPr>
          <w:rFonts w:cs="Arial"/>
          <w:b/>
          <w:bCs/>
          <w:noProof/>
        </w:rPr>
        <w:t>Insurance considerations</w:t>
      </w:r>
      <w:r w:rsidRPr="00401833">
        <w:rPr>
          <w:b/>
          <w:bCs/>
          <w:noProof/>
        </w:rPr>
        <w:tab/>
      </w:r>
      <w:r w:rsidRPr="00401833">
        <w:rPr>
          <w:b/>
          <w:bCs/>
          <w:noProof/>
        </w:rPr>
        <w:fldChar w:fldCharType="begin"/>
      </w:r>
      <w:r w:rsidRPr="00401833">
        <w:rPr>
          <w:b/>
          <w:bCs/>
          <w:noProof/>
        </w:rPr>
        <w:instrText xml:space="preserve"> PAGEREF _Toc17392200 \h </w:instrText>
      </w:r>
      <w:r w:rsidRPr="00401833">
        <w:rPr>
          <w:b/>
          <w:bCs/>
          <w:noProof/>
        </w:rPr>
      </w:r>
      <w:r w:rsidRPr="00401833">
        <w:rPr>
          <w:b/>
          <w:bCs/>
          <w:noProof/>
        </w:rPr>
        <w:fldChar w:fldCharType="separate"/>
      </w:r>
      <w:r w:rsidR="00EE5330">
        <w:rPr>
          <w:b/>
          <w:bCs/>
          <w:noProof/>
        </w:rPr>
        <w:t>12</w:t>
      </w:r>
      <w:r w:rsidRPr="00401833">
        <w:rPr>
          <w:b/>
          <w:bCs/>
          <w:noProof/>
        </w:rPr>
        <w:fldChar w:fldCharType="end"/>
      </w:r>
    </w:p>
    <w:p xmlns:w="http://schemas.openxmlformats.org/wordprocessingml/2006/main" w:rsidR="00401833" w:rsidRPr="00401833" w:rsidRDefault="00401833" w:rsidP="00401833">
      <w:pPr>
        <w:pStyle w:val="TOC2"/>
        <w:tabs>
          <w:tab w:val="right" w:leader="dot" w:pos="9345"/>
        </w:tabs>
        <w:ind w:left="0"/>
        <w:rPr>
          <w:rFonts w:asciiTheme="minorHAnsi" w:eastAsiaTheme="minorEastAsia" w:hAnsiTheme="minorHAnsi" w:cstheme="minorBidi"/>
          <w:b/>
          <w:bCs/>
          <w:noProof/>
          <w:sz w:val="22"/>
          <w:szCs w:val="22"/>
          <w:lang w:val="en-US"/>
        </w:rPr>
      </w:pPr>
      <w:r w:rsidRPr="00401833">
        <w:rPr>
          <w:rFonts w:cs="Arial"/>
          <w:b/>
          <w:bCs/>
          <w:noProof/>
        </w:rPr>
        <w:t>Derivative Risk Statement (DRS)</w:t>
      </w:r>
      <w:r w:rsidRPr="00401833">
        <w:rPr>
          <w:b/>
          <w:bCs/>
          <w:noProof/>
        </w:rPr>
        <w:tab/>
      </w:r>
      <w:r w:rsidRPr="00401833">
        <w:rPr>
          <w:b/>
          <w:bCs/>
          <w:noProof/>
        </w:rPr>
        <w:fldChar w:fldCharType="begin"/>
      </w:r>
      <w:r w:rsidRPr="00401833">
        <w:rPr>
          <w:b/>
          <w:bCs/>
          <w:noProof/>
        </w:rPr>
        <w:instrText xml:space="preserve"> PAGEREF _Toc17392201 \h </w:instrText>
      </w:r>
      <w:r w:rsidRPr="00401833">
        <w:rPr>
          <w:b/>
          <w:bCs/>
          <w:noProof/>
        </w:rPr>
      </w:r>
      <w:r w:rsidRPr="00401833">
        <w:rPr>
          <w:b/>
          <w:bCs/>
          <w:noProof/>
        </w:rPr>
        <w:fldChar w:fldCharType="separate"/>
      </w:r>
      <w:r w:rsidR="00EE5330">
        <w:rPr>
          <w:b/>
          <w:bCs/>
          <w:noProof/>
        </w:rPr>
        <w:t>13</w:t>
      </w:r>
      <w:r w:rsidRPr="00401833">
        <w:rPr>
          <w:b/>
          <w:bCs/>
          <w:noProof/>
        </w:rPr>
        <w:fldChar w:fldCharType="end"/>
      </w:r>
    </w:p>
    <w:p xmlns:w="http://schemas.openxmlformats.org/wordprocessingml/2006/main" w:rsidR="00401833" w:rsidRPr="00401833" w:rsidRDefault="00401833" w:rsidP="00401833">
      <w:pPr>
        <w:pStyle w:val="TOC2"/>
        <w:tabs>
          <w:tab w:val="right" w:leader="dot" w:pos="9345"/>
        </w:tabs>
        <w:ind w:left="0"/>
        <w:rPr>
          <w:rFonts w:asciiTheme="minorHAnsi" w:eastAsiaTheme="minorEastAsia" w:hAnsiTheme="minorHAnsi" w:cstheme="minorBidi"/>
          <w:b/>
          <w:bCs/>
          <w:noProof/>
          <w:sz w:val="22"/>
          <w:szCs w:val="22"/>
          <w:lang w:val="en-US"/>
        </w:rPr>
      </w:pPr>
      <w:r w:rsidRPr="00401833">
        <w:rPr>
          <w:rFonts w:cs="Arial"/>
          <w:b/>
          <w:bCs/>
          <w:noProof/>
        </w:rPr>
        <w:t>Reserves Management Strategy</w:t>
      </w:r>
      <w:r w:rsidRPr="00401833">
        <w:rPr>
          <w:b/>
          <w:bCs/>
          <w:noProof/>
        </w:rPr>
        <w:tab/>
      </w:r>
      <w:r w:rsidRPr="00401833">
        <w:rPr>
          <w:b/>
          <w:bCs/>
          <w:noProof/>
        </w:rPr>
        <w:fldChar w:fldCharType="begin"/>
      </w:r>
      <w:r w:rsidRPr="00401833">
        <w:rPr>
          <w:b/>
          <w:bCs/>
          <w:noProof/>
        </w:rPr>
        <w:instrText xml:space="preserve"> PAGEREF _Toc17392202 \h </w:instrText>
      </w:r>
      <w:r w:rsidRPr="00401833">
        <w:rPr>
          <w:b/>
          <w:bCs/>
          <w:noProof/>
        </w:rPr>
      </w:r>
      <w:r w:rsidRPr="00401833">
        <w:rPr>
          <w:b/>
          <w:bCs/>
          <w:noProof/>
        </w:rPr>
        <w:fldChar w:fldCharType="separate"/>
      </w:r>
      <w:r w:rsidR="00EE5330">
        <w:rPr>
          <w:b/>
          <w:bCs/>
          <w:noProof/>
        </w:rPr>
        <w:t>14</w:t>
      </w:r>
      <w:r w:rsidRPr="00401833">
        <w:rPr>
          <w:b/>
          <w:bCs/>
          <w:noProof/>
        </w:rPr>
        <w:fldChar w:fldCharType="end"/>
      </w:r>
    </w:p>
    <w:p xmlns:w="http://schemas.openxmlformats.org/wordprocessingml/2006/main" w:rsidR="00401833" w:rsidRPr="00401833" w:rsidRDefault="00401833" w:rsidP="00401833">
      <w:pPr>
        <w:pStyle w:val="TOC2"/>
        <w:tabs>
          <w:tab w:val="right" w:leader="dot" w:pos="9345"/>
        </w:tabs>
        <w:ind w:left="0"/>
        <w:rPr>
          <w:rFonts w:asciiTheme="minorHAnsi" w:eastAsiaTheme="minorEastAsia" w:hAnsiTheme="minorHAnsi" w:cstheme="minorBidi"/>
          <w:b/>
          <w:bCs/>
          <w:noProof/>
          <w:sz w:val="22"/>
          <w:szCs w:val="22"/>
          <w:lang w:val="en-US"/>
        </w:rPr>
      </w:pPr>
      <w:r w:rsidRPr="00401833">
        <w:rPr>
          <w:rFonts w:cs="Arial"/>
          <w:b/>
          <w:bCs/>
          <w:noProof/>
        </w:rPr>
        <w:t>Implementation of Investment Strategy</w:t>
      </w:r>
      <w:r w:rsidRPr="00401833">
        <w:rPr>
          <w:b/>
          <w:bCs/>
          <w:noProof/>
        </w:rPr>
        <w:tab/>
      </w:r>
      <w:r w:rsidRPr="00401833">
        <w:rPr>
          <w:b/>
          <w:bCs/>
          <w:noProof/>
        </w:rPr>
        <w:fldChar w:fldCharType="begin"/>
      </w:r>
      <w:r w:rsidRPr="00401833">
        <w:rPr>
          <w:b/>
          <w:bCs/>
          <w:noProof/>
        </w:rPr>
        <w:instrText xml:space="preserve"> PAGEREF _Toc17392203 \h </w:instrText>
      </w:r>
      <w:r w:rsidRPr="00401833">
        <w:rPr>
          <w:b/>
          <w:bCs/>
          <w:noProof/>
        </w:rPr>
      </w:r>
      <w:r w:rsidRPr="00401833">
        <w:rPr>
          <w:b/>
          <w:bCs/>
          <w:noProof/>
        </w:rPr>
        <w:fldChar w:fldCharType="separate"/>
      </w:r>
      <w:r w:rsidR="00EE5330">
        <w:rPr>
          <w:b/>
          <w:bCs/>
          <w:noProof/>
        </w:rPr>
        <w:t>15</w:t>
      </w:r>
      <w:r w:rsidRPr="00401833">
        <w:rPr>
          <w:b/>
          <w:bCs/>
          <w:noProof/>
        </w:rPr>
        <w:fldChar w:fldCharType="end"/>
      </w:r>
    </w:p>
    <w:p xmlns:w="http://schemas.openxmlformats.org/wordprocessingml/2006/main" w:rsidR="0026379B" w:rsidRPr="00860CF8" w:rsidRDefault="0026379B" w:rsidP="00401833">
      <w:pPr>
        <w:tabs>
          <w:tab w:val="right" w:leader="dot" w:pos="8222"/>
        </w:tabs>
        <w:rPr>
          <w:rFonts w:cs="Arial"/>
          <w:lang w:val="en-US"/>
        </w:rPr>
      </w:pPr>
      <w:r w:rsidRPr="00401833">
        <w:rPr>
          <w:rFonts w:cs="Arial"/>
          <w:b/>
          <w:bCs/>
          <w:lang w:val="en-US"/>
        </w:rPr>
        <w:fldChar w:fldCharType="end"/>
      </w:r>
    </w:p>
    <w:p xmlns:w="http://schemas.openxmlformats.org/wordprocessingml/2006/main" xmlns:mc="http://schemas.openxmlformats.org/markup-compatibility/2006" xmlns:wp="http://schemas.openxmlformats.org/drawingml/2006/wordprocessingDrawing" xmlns:wp14="http://schemas.microsoft.com/office/word/2010/wordprocessingDrawing" xmlns:wps="http://schemas.microsoft.com/office/word/2010/wordprocessingShape" xmlns:r="http://schemas.openxmlformats.org/officeDocument/2006/relationships" xmlns:v="urn:schemas-microsoft-com:vml" xmlns:w14="http://schemas.microsoft.com/office/word/2010/wordml" xmlns:o="urn:schemas-microsoft-com:office:office" xmlns:a="http://schemas.openxmlformats.org/drawingml/2006/main" xmlns:a14="http://schemas.microsoft.com/office/drawing/2010/main" xmlns:pic="http://schemas.openxmlformats.org/drawingml/2006/picture" w:rsidR="0026379B" w:rsidRPr="00860CF8" w:rsidRDefault="0026379B" w:rsidP="0026379B">
      <w:pPr>
        <w:pStyle w:val="Heading2"/>
        <w:jc w:val="both"/>
        <w:rPr>
          <w:rFonts w:cs="Arial"/>
          <w:sz w:val="28"/>
        </w:rPr>
      </w:pPr>
      <w:r w:rsidRPr="00860CF8">
        <w:rPr>
          <w:rFonts w:cs="Arial"/>
          <w:sz w:val="22"/>
        </w:rPr>
        <w:br w:type="page"/>
      </w:r>
      <w:bookmarkStart w:id="522083976" w:name="_Toc17392190"/>
      <w:r w:rsidR="000A49F3" w:rsidRPr="00860CF8">
        <w:rPr>
          <w:rFonts w:cs="Arial"/>
          <w:noProof/>
          <w:sz w:val="28"/>
        </w:rPr>
        <w:lastRenderedPageBreak/>
        <mc:AlternateContent>
          <mc:Choice Requires="wps">
            <w:drawing>
              <wp:anchor distT="0" distB="0" distL="114300" distR="114300" simplePos="0" relativeHeight="251653120" behindDoc="0" locked="0" layoutInCell="1" allowOverlap="1" wp14:anchorId="31CEBDC4" wp14:editId="6352D959">
                <wp:simplePos x="0" y="0"/>
                <wp:positionH relativeFrom="column">
                  <wp:posOffset>-810260</wp:posOffset>
                </wp:positionH>
                <wp:positionV relativeFrom="paragraph">
                  <wp:posOffset>485775</wp:posOffset>
                </wp:positionV>
                <wp:extent cx="714375" cy="558165"/>
                <wp:effectExtent l="0" t="0" r="0" b="0"/>
                <wp:wrapNone/>
                <wp:docPr id="1672699090" name="483860a5810ad147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14375" cy="5581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6379B" w:rsidRDefault="000A49F3" w:rsidP="0026379B">
                            <w:r w:rsidRPr="00725CED">
                              <w:rPr>
                                <w:noProof/>
                                <w:lang w:val="en-US"/>
                              </w:rPr>
                              <w:drawing>
                                <wp:inline distT="0" distB="0" distL="0" distR="0" wp14:anchorId="1710CD57" wp14:editId="7AA23794">
                                  <wp:extent cx="528955" cy="466725"/>
                                  <wp:effectExtent l="0" t="0" r="0" b="0"/>
                                  <wp:docPr id="668154302" name="502860a5810ad14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4862671" name="Picture 3"/>
                                          <pic:cNvPicPr>
                                            <a:picLocks noChangeAspect="1" noChangeArrowheads="1"/>
                                          </pic:cNvPicPr>
                                        </pic:nvPicPr>
                                        <pic:blipFill>
                                          <a:blip r:embed="rId435160a5810acd780">
                                            <a:extLst>
                                              <a:ext uri="{28A0092B-C50C-407E-A947-70E740481C1C}">
                                                <a14:useLocalDpi xmlns:a14="http://schemas.microsoft.com/office/drawing/2010/main" val="0"/>
                                              </a:ext>
                                            </a:extLst>
                                          </a:blip>
                                          <a:srcRect/>
                                          <a:stretch>
                                            <a:fillRect/>
                                          </a:stretch>
                                        </pic:blipFill>
                                        <pic:spPr bwMode="auto">
                                          <a:xfrm>
                                            <a:off x="0" y="0"/>
                                            <a:ext cx="528955" cy="466725"/>
                                          </a:xfrm>
                                          <a:prstGeom prst="rect">
                                            <a:avLst/>
                                          </a:prstGeom>
                                          <a:noFill/>
                                          <a:ln>
                                            <a:noFill/>
                                          </a:ln>
                                        </pic:spPr>
                                      </pic:pic>
                                    </a:graphicData>
                                  </a:graphic>
                                </wp:inline>
                              </w:drawing>
                            </w:r>
                          </w:p>
                        </w:txbxContent>
                      </wps:txbx>
                      <wps:bodyPr rot="0" vert="horz" wrap="square" lIns="91440" tIns="45720" rIns="91440" bIns="45720" anchor="t" anchorCtr="0" upright="1">
                        <a:sp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w14:anchorId="31CEBDC4" id="_x0000_t202" coordsize="21600,21600" o:spt="202" path="m,l,21600r21600,l21600,xe">
                <v:stroke joinstyle="miter"/>
                <v:path gradientshapeok="t" o:connecttype="rect"/>
              </v:shapetype>
              <v:shape id="Text Box 16" o:spid="_x0000_s1026" type="#_x0000_t202" style="position:absolute;left:0;text-align:left;margin-left:-63.8pt;margin-top:38.25pt;width:56.25pt;height:43.95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" filled="f" stroked="f">
                <v:textbox style="mso-fit-shape-to-text:t">
                  <w:txbxContent>
                    <w:p w14:paraId="0DE615D2" w14:textId="77777777" w:rsidR="0026379B" w:rsidRDefault="000A49F3" w:rsidP="0026379B">
                      <w:r w:rsidRPr="00725CED">
                        <w:rPr>
                          <w:noProof/>
                          <w:lang w:eastAsia="en-AU"/>
                        </w:rPr>
                        <w:drawing>
                          <wp:inline distT="0" distB="0" distL="0" distR="0" wp14:anchorId="1710CD57" wp14:editId="7AA23794">
                            <wp:extent cx="528955" cy="466725"/>
                            <wp:effectExtent l="0" t="0" r="0" b="0"/>
                            <wp:docPr id="946812440" name="736960a5810ad14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0317364" name="Picture 3"/>
                                    <pic:cNvPicPr>
                                      <a:picLocks noChangeAspect="1" noChangeArrowheads="1"/>
                                    </pic:cNvPicPr>
                                  </pic:nvPicPr>
                                  <pic:blipFill>
                                    <a:blip r:embed="rId515460a5810acd780">
                                      <a:extLst>
                                        <a:ext uri="{28A0092B-C50C-407E-A947-70E740481C1C}">
                                          <a14:useLocalDpi xmlns:a14="http://schemas.microsoft.com/office/drawing/2010/main" val="0"/>
                                        </a:ext>
                                      </a:extLst>
                                    </a:blip>
                                    <a:srcRect/>
                                    <a:stretch>
                                      <a:fillRect/>
                                    </a:stretch>
                                  </pic:blipFill>
                                  <pic:spPr bwMode="auto">
                                    <a:xfrm>
                                      <a:off x="0" y="0"/>
                                      <a:ext cx="528955" cy="466725"/>
                                    </a:xfrm>
                                    <a:prstGeom prst="rect">
                                      <a:avLst/>
                                    </a:prstGeom>
                                    <a:noFill/>
                                    <a:ln>
                                      <a:noFill/>
                                    </a:ln>
                                  </pic:spPr>
                                </pic:pic>
                              </a:graphicData>
                            </a:graphic>
                          </wp:inline>
                        </w:drawing>
                      </w:r>
                    </w:p>
                  </w:txbxContent>
                </v:textbox>
              </v:shape>
            </w:pict>
          </mc:Fallback>
        </mc:AlternateContent>
      </w:r>
      <w:r w:rsidRPr="00860CF8">
        <w:rPr>
          <w:rFonts w:cs="Arial"/>
          <w:sz w:val="28"/>
        </w:rPr>
        <w:t>Compliance</w:t>
      </w:r>
      <w:bookmarkEnd w:id="522083976"/>
    </w:p>
    <w:p xmlns:w="http://schemas.openxmlformats.org/wordprocessingml/2006/main" xmlns:mc="http://schemas.openxmlformats.org/markup-compatibility/2006" xmlns:wp="http://schemas.openxmlformats.org/drawingml/2006/wordprocessingDrawing" xmlns:wp14="http://schemas.microsoft.com/office/word/2010/wordprocessingDrawing" xmlns:wps="http://schemas.microsoft.com/office/word/2010/wordprocessingShape" xmlns:v="urn:schemas-microsoft-com:vml" xmlns:w14="http://schemas.microsoft.com/office/word/2010/wordml" xmlns:o="urn:schemas-microsoft-com:office:office" xmlns:w10="urn:schemas-microsoft-com:office:word" xmlns:a="http://schemas.openxmlformats.org/drawingml/2006/main" w:rsidR="0026379B" w:rsidRPr="00860CF8" w:rsidRDefault="00A9259E" w:rsidP="0026379B">
      <w:pPr>
        <w:tabs>
          <w:tab w:val="right" w:leader="dot" w:pos="8222"/>
        </w:tabs>
        <w:jc w:val="both"/>
        <w:rPr>
          <w:rFonts w:cs="Arial"/>
          <w:lang w:val="en-US"/>
        </w:rPr>
      </w:pPr>
      <w:r w:rsidRPr="00860CF8">
        <w:rPr>
          <w:rFonts w:cs="Arial"/>
          <w:noProof/>
          <w:sz w:val="28"/>
          <w:lang w:val="en-US"/>
        </w:rPr>
        <mc:AlternateContent>
          <mc:Choice Requires="wps">
            <w:drawing>
              <wp:anchor distT="0" distB="0" distL="114300" distR="114300" simplePos="0" relativeHeight="251652096" behindDoc="0" locked="0" layoutInCell="1" allowOverlap="1" wp14:anchorId="7C6920AB" wp14:editId="34660BD3">
                <wp:simplePos x="0" y="0"/>
                <wp:positionH relativeFrom="margin">
                  <wp:align>right</wp:align>
                </wp:positionH>
                <wp:positionV relativeFrom="paragraph">
                  <wp:posOffset>167005</wp:posOffset>
                </wp:positionV>
                <wp:extent cx="5871845" cy="1219200"/>
                <wp:effectExtent l="0" t="0" r="52705" b="57150"/>
                <wp:wrapSquare wrapText="bothSides"/>
                <wp:docPr id="2084212885" name="394960a5810ad147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71845" cy="1219200"/>
                        </a:xfrm>
                        <a:prstGeom prst="rect">
                          <a:avLst/>
                        </a:prstGeom>
                        <a:solidFill>
                          <a:srgbClr val="FFFFFF"/>
                        </a:solidFill>
                        <a:ln w="9525">
                          <a:solidFill>
                            <a:srgbClr val="000000"/>
                          </a:solidFill>
                          <a:miter lim="800000"/>
                          <a:headEnd/>
                          <a:tailEnd/>
                        </a:ln>
                        <a:effectLst>
                          <a:outerShdw dist="35921" dir="2700000" algn="ctr" rotWithShape="0">
                            <a:srgbClr val="808080"/>
                          </a:outerShdw>
                        </a:effectLst>
                      </wps:spPr>
                      <wps:txbx>
                        <w:txbxContent>
                          <w:p w:rsidR="0026379B" w:rsidRDefault="0026379B" w:rsidP="0026379B">
                            <w:pPr>
                              <w:rPr>
                                <w:rFonts w:ascii="Calibri" w:hAnsi="Calibri"/>
                                <w:b/>
                                <w:i/>
                                <w:szCs w:val="19"/>
                              </w:rPr>
                            </w:pPr>
                          </w:p>
                          <w:p w:rsidR="0026379B" w:rsidRPr="00A9259E" w:rsidRDefault="0026379B" w:rsidP="0026379B">
                            <w:pPr>
                              <w:jc w:val="both"/>
                              <w:rPr>
                                <w:rFonts w:cs="Arial"/>
                                <w:b/>
                                <w:i/>
                                <w:sz w:val="18"/>
                                <w:szCs w:val="18"/>
                              </w:rPr>
                            </w:pPr>
                            <w:r w:rsidRPr="00A9259E">
                              <w:rPr>
                                <w:rFonts w:cs="Arial"/>
                                <w:b/>
                                <w:i/>
                                <w:sz w:val="18"/>
                                <w:szCs w:val="18"/>
                              </w:rPr>
                              <w:t xml:space="preserve">A trustee is required to take a range of issues into account when formulating and regularly reviewing an Investment Strategy.  </w:t>
                            </w:r>
                          </w:p>
                          <w:p w:rsidR="0026379B" w:rsidRPr="00A9259E" w:rsidRDefault="0026379B" w:rsidP="0026379B">
                            <w:pPr>
                              <w:jc w:val="both"/>
                              <w:rPr>
                                <w:rFonts w:cs="Arial"/>
                                <w:b/>
                                <w:i/>
                                <w:sz w:val="18"/>
                                <w:szCs w:val="18"/>
                              </w:rPr>
                            </w:pPr>
                          </w:p>
                          <w:p w:rsidR="0026379B" w:rsidRPr="00A9259E" w:rsidRDefault="0026379B" w:rsidP="0026379B">
                            <w:pPr>
                              <w:jc w:val="both"/>
                              <w:rPr>
                                <w:rFonts w:cs="Arial"/>
                                <w:b/>
                                <w:i/>
                                <w:sz w:val="18"/>
                                <w:szCs w:val="18"/>
                              </w:rPr>
                            </w:pPr>
                            <w:r w:rsidRPr="00A9259E">
                              <w:rPr>
                                <w:rFonts w:cs="Arial"/>
                                <w:b/>
                                <w:i/>
                                <w:sz w:val="18"/>
                                <w:szCs w:val="18"/>
                              </w:rPr>
                              <w:t>The Trustee must look at the fund as a whole and determine how the fund’s objectives are to be met.  After this determination has been made the trustee must consider risk and return, diversification, liquidity requirements, and the ability to discharge existing and prospective liabilities.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7C6920AB" id="Text Box 13" o:spid="_x0000_s1027" type="#_x0000_t202" style="position:absolute;left:0;text-align:left;margin-left:411.15pt;margin-top:13.15pt;width:462.35pt;height:96pt;z-index:251652096;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">
                <v:shadow on="t"/>
                <v:textbox>
                  <w:txbxContent>
                    <w:p w14:paraId="7DCD29B2" w14:textId="77777777" w:rsidR="0026379B" w:rsidRDefault="0026379B" w:rsidP="0026379B">
                      <w:pPr>
                        <w:rPr>
                          <w:rFonts w:ascii="Calibri" w:hAnsi="Calibri"/>
                          <w:b/>
                          <w:i/>
                          <w:szCs w:val="19"/>
                        </w:rPr>
                      </w:pPr>
                    </w:p>
                    <w:p w14:paraId="42C58906" w14:textId="77777777" w:rsidR="0026379B" w:rsidRPr="00A9259E" w:rsidRDefault="0026379B" w:rsidP="0026379B">
                      <w:pPr>
                        <w:jc w:val="both"/>
                        <w:rPr>
                          <w:rFonts w:cs="Arial"/>
                          <w:b/>
                          <w:i/>
                          <w:sz w:val="18"/>
                          <w:szCs w:val="18"/>
                        </w:rPr>
                      </w:pPr>
                      <w:r w:rsidRPr="00A9259E">
                        <w:rPr>
                          <w:rFonts w:cs="Arial"/>
                          <w:b/>
                          <w:i/>
                          <w:sz w:val="18"/>
                          <w:szCs w:val="18"/>
                        </w:rPr>
                        <w:t xml:space="preserve">A trustee is required to take a range of issues into account when formulating and regularly reviewing an Investment Strategy.  </w:t>
                      </w:r>
                    </w:p>
                    <w:p w14:paraId="2F2692A8" w14:textId="77777777" w:rsidR="0026379B" w:rsidRPr="00A9259E" w:rsidRDefault="0026379B" w:rsidP="0026379B">
                      <w:pPr>
                        <w:jc w:val="both"/>
                        <w:rPr>
                          <w:rFonts w:cs="Arial"/>
                          <w:b/>
                          <w:i/>
                          <w:sz w:val="18"/>
                          <w:szCs w:val="18"/>
                        </w:rPr>
                      </w:pPr>
                    </w:p>
                    <w:p w14:paraId="75D50AF3" w14:textId="77777777" w:rsidR="0026379B" w:rsidRPr="00A9259E" w:rsidRDefault="0026379B" w:rsidP="0026379B">
                      <w:pPr>
                        <w:jc w:val="both"/>
                        <w:rPr>
                          <w:rFonts w:cs="Arial"/>
                          <w:b/>
                          <w:i/>
                          <w:sz w:val="18"/>
                          <w:szCs w:val="18"/>
                        </w:rPr>
                      </w:pPr>
                      <w:r w:rsidRPr="00A9259E">
                        <w:rPr>
                          <w:rFonts w:cs="Arial"/>
                          <w:b/>
                          <w:i/>
                          <w:sz w:val="18"/>
                          <w:szCs w:val="18"/>
                        </w:rPr>
                        <w:t>The Trustee must look at the fund as a whole and determine how the fund’s objectives are to be met.  After this determination has been made the trustee must consider risk and return, diversification, liquidity requirements, and the ability to discharge existing and prospective liabilities.</w:t>
                      </w:r>
                    </w:p>
                  </w:txbxContent>
                </v:textbox>
                <w10:wrap type="square" anchorx="margin"/>
              </v:shape>
            </w:pict>
          </mc:Fallback>
        </mc:AlternateContent>
      </w:r>
    </w:p>
    <w:p xmlns:w="http://schemas.openxmlformats.org/wordprocessingml/2006/main" w:rsidR="0026379B" w:rsidRPr="00860CF8" w:rsidRDefault="0026379B" w:rsidP="0026379B">
      <w:pPr>
        <w:tabs>
          <w:tab w:val="right" w:leader="dot" w:pos="8222"/>
        </w:tabs>
        <w:jc w:val="both"/>
        <w:rPr>
          <w:rFonts w:cs="Arial"/>
          <w:lang w:val="en-US"/>
        </w:rPr>
      </w:pPr>
    </w:p>
    <w:p xmlns:w="http://schemas.openxmlformats.org/wordprocessingml/2006/main" w:rsidR="0026379B" w:rsidRPr="00860CF8" w:rsidRDefault="0026379B" w:rsidP="0026379B">
      <w:pPr>
        <w:spacing w:line="276" w:lineRule="auto"/>
        <w:jc w:val="both"/>
        <w:rPr>
          <w:rFonts w:cs="Arial"/>
          <w:lang w:val="en-US"/>
        </w:rPr>
      </w:pPr>
      <w:r w:rsidRPr="00860CF8">
        <w:rPr>
          <w:rFonts w:cs="Arial"/>
          <w:lang w:val="en-US"/>
        </w:rPr>
        <w:t>The directors of the corporate trustee are required to prepare an Investment Strategy (or strategies) that provide a framework for making investment decisions to increase members' benefits for their retirement.   This duty is codified in section 52(2)(f) of the Superannuation Industry (Supervision) Act 1993 (“SIS Act”) and is an operating standard set out in SIS Regulation 4.09, which applies to all trustees.</w:t>
      </w:r>
    </w:p>
    <w:p xmlns:w="http://schemas.openxmlformats.org/wordprocessingml/2006/main" w:rsidR="0026379B" w:rsidRPr="00860CF8" w:rsidRDefault="0026379B" w:rsidP="0026379B">
      <w:pPr>
        <w:tabs>
          <w:tab w:val="right" w:leader="dot" w:pos="8222"/>
        </w:tabs>
        <w:jc w:val="both"/>
        <w:rPr>
          <w:rFonts w:cs="Arial"/>
          <w:lang w:val="en-US"/>
        </w:rPr>
      </w:pPr>
    </w:p>
    <w:p xmlns:w="http://schemas.openxmlformats.org/wordprocessingml/2006/main" w:rsidR="0026379B" w:rsidRPr="00860CF8" w:rsidRDefault="0026379B" w:rsidP="0026379B">
      <w:pPr>
        <w:tabs>
          <w:tab w:val="right" w:leader="dot" w:pos="8222"/>
        </w:tabs>
        <w:jc w:val="both"/>
        <w:rPr>
          <w:rFonts w:cs="Arial"/>
          <w:lang w:val="en-US"/>
        </w:rPr>
      </w:pPr>
      <w:r w:rsidRPr="00860CF8">
        <w:rPr>
          <w:rFonts w:cs="Arial"/>
          <w:lang w:val="en-US"/>
        </w:rPr>
        <w:t>This Investment Strategy report considers, at the fund level:</w:t>
      </w:r>
    </w:p>
    <w:p xmlns:w="http://schemas.openxmlformats.org/wordprocessingml/2006/main" w:rsidR="0026379B" w:rsidRPr="00860CF8" w:rsidRDefault="0026379B" w:rsidP="0026379B">
      <w:pPr>
        <w:tabs>
          <w:tab w:val="right" w:leader="dot" w:pos="8222"/>
        </w:tabs>
        <w:jc w:val="both"/>
        <w:rPr>
          <w:rFonts w:cs="Arial"/>
          <w:lang w:val="en-US"/>
        </w:rPr>
      </w:pPr>
    </w:p>
    <w:p xmlns:w="http://schemas.openxmlformats.org/wordprocessingml/2006/main" w:rsidR="0026379B" w:rsidRPr="00860CF8" w:rsidRDefault="0026379B" w:rsidP="0026379B">
      <w:pPr>
        <w:numPr>
          <w:ilvl w:val="0"/>
          <w:numId w:val="961597081"/>
        </w:numPr>
        <w:spacing w:after="80"/>
        <w:ind w:left="714" w:hanging="357"/>
        <w:jc w:val="both"/>
        <w:rPr>
          <w:rStyle w:val="Emphasis"/>
          <w:rFonts w:cs="Arial"/>
          <w:i w:val="0"/>
          <w:lang w:val="en-US"/>
        </w:rPr>
      </w:pPr>
      <w:r w:rsidRPr="00860CF8">
        <w:rPr>
          <w:rStyle w:val="Emphasis"/>
          <w:rFonts w:cs="Arial"/>
          <w:lang w:val="en-US"/>
        </w:rPr>
        <w:t>the risk and likely return from investments;</w:t>
      </w:r>
    </w:p>
    <w:p xmlns:w="http://schemas.openxmlformats.org/wordprocessingml/2006/main" w:rsidR="0026379B" w:rsidRPr="00860CF8" w:rsidRDefault="0026379B" w:rsidP="0026379B">
      <w:pPr>
        <w:numPr>
          <w:ilvl w:val="0"/>
          <w:numId w:val="961597081"/>
        </w:numPr>
        <w:spacing w:after="80"/>
        <w:ind w:left="714" w:hanging="357"/>
        <w:jc w:val="both"/>
        <w:rPr>
          <w:rStyle w:val="Emphasis"/>
          <w:rFonts w:cs="Arial"/>
          <w:i w:val="0"/>
          <w:lang w:val="en-US"/>
        </w:rPr>
      </w:pPr>
      <w:r w:rsidRPr="00860CF8">
        <w:rPr>
          <w:rStyle w:val="Emphasis"/>
          <w:rFonts w:cs="Arial"/>
          <w:lang w:val="en-US"/>
        </w:rPr>
        <w:t>the diversification of the investments;</w:t>
      </w:r>
    </w:p>
    <w:p xmlns:w="http://schemas.openxmlformats.org/wordprocessingml/2006/main" w:rsidR="0026379B" w:rsidRPr="00860CF8" w:rsidRDefault="0026379B" w:rsidP="0026379B">
      <w:pPr>
        <w:numPr>
          <w:ilvl w:val="0"/>
          <w:numId w:val="961597081"/>
        </w:numPr>
        <w:spacing w:after="80"/>
        <w:ind w:left="714" w:hanging="357"/>
        <w:jc w:val="both"/>
        <w:rPr>
          <w:rStyle w:val="Emphasis"/>
          <w:rFonts w:cs="Arial"/>
          <w:i w:val="0"/>
          <w:lang w:val="en-US"/>
        </w:rPr>
      </w:pPr>
      <w:r w:rsidRPr="00860CF8">
        <w:rPr>
          <w:rStyle w:val="Emphasis"/>
          <w:rFonts w:cs="Arial"/>
          <w:lang w:val="en-US"/>
        </w:rPr>
        <w:t>the liquidity and cash flow requirements;</w:t>
      </w:r>
    </w:p>
    <w:p xmlns:w="http://schemas.openxmlformats.org/wordprocessingml/2006/main" w:rsidR="0026379B" w:rsidRPr="00860CF8" w:rsidRDefault="0026379B" w:rsidP="0026379B">
      <w:pPr>
        <w:numPr>
          <w:ilvl w:val="0"/>
          <w:numId w:val="961597081"/>
        </w:numPr>
        <w:spacing w:after="80"/>
        <w:ind w:left="714" w:hanging="357"/>
        <w:jc w:val="both"/>
        <w:rPr>
          <w:rStyle w:val="Emphasis"/>
          <w:rFonts w:cs="Arial"/>
          <w:i w:val="0"/>
          <w:lang w:val="en-US"/>
        </w:rPr>
      </w:pPr>
      <w:r w:rsidRPr="00860CF8">
        <w:rPr>
          <w:rStyle w:val="Emphasis"/>
          <w:rFonts w:cs="Arial"/>
          <w:lang w:val="en-US"/>
        </w:rPr>
        <w:t>the ability of the fund to discharge its liabilities; and</w:t>
      </w:r>
    </w:p>
    <w:p xmlns:w="http://schemas.openxmlformats.org/wordprocessingml/2006/main" w:rsidR="0026379B" w:rsidRPr="00860CF8" w:rsidRDefault="0026379B" w:rsidP="0026379B">
      <w:pPr>
        <w:numPr>
          <w:ilvl w:val="0"/>
          <w:numId w:val="961597081"/>
        </w:numPr>
        <w:spacing w:after="80"/>
        <w:ind w:left="714" w:hanging="357"/>
        <w:jc w:val="both"/>
        <w:rPr>
          <w:rStyle w:val="Emphasis"/>
          <w:rFonts w:cs="Arial"/>
          <w:i w:val="0"/>
          <w:lang w:val="en-US"/>
        </w:rPr>
      </w:pPr>
      <w:r w:rsidRPr="00860CF8">
        <w:rPr>
          <w:rStyle w:val="Emphasis"/>
          <w:rFonts w:cs="Arial"/>
          <w:lang w:val="en-US"/>
        </w:rPr>
        <w:t>whether a contract of insurance that provides cover for one or more members is required.</w:t>
      </w:r>
    </w:p>
    <w:p xmlns:w="http://schemas.openxmlformats.org/wordprocessingml/2006/main" w:rsidR="0026379B" w:rsidRPr="00860CF8" w:rsidRDefault="0026379B" w:rsidP="0026379B">
      <w:pPr>
        <w:ind w:left="720"/>
        <w:jc w:val="both"/>
        <w:rPr>
          <w:rStyle w:val="Emphasis"/>
          <w:rFonts w:cs="Arial"/>
          <w:i w:val="0"/>
          <w:lang w:val="en-US"/>
        </w:rPr>
      </w:pPr>
    </w:p>
    <w:p xmlns:w="http://schemas.openxmlformats.org/wordprocessingml/2006/main" w:rsidR="0026379B" w:rsidRPr="00860CF8" w:rsidRDefault="0026379B" w:rsidP="0026379B">
      <w:pPr>
        <w:spacing w:line="276" w:lineRule="auto"/>
        <w:jc w:val="both"/>
        <w:rPr>
          <w:rFonts w:cs="Arial"/>
          <w:lang w:val="en-US"/>
        </w:rPr>
      </w:pPr>
    </w:p>
    <w:p xmlns:w="http://schemas.openxmlformats.org/wordprocessingml/2006/main" w:rsidR="0026379B" w:rsidRPr="00860CF8" w:rsidRDefault="0026379B" w:rsidP="0026379B">
      <w:pPr>
        <w:spacing w:line="276" w:lineRule="auto"/>
        <w:jc w:val="both"/>
        <w:rPr>
          <w:rFonts w:cs="Arial"/>
          <w:lang w:val="en-US"/>
        </w:rPr>
      </w:pPr>
      <w:r w:rsidRPr="00860CF8">
        <w:rPr>
          <w:rFonts w:cs="Arial"/>
          <w:lang w:val="en-US"/>
        </w:rPr>
        <w:t>This written Investment Strategy has been prepared to demonstrate that investment decisions comply with the strategy and the various superannuation laws including:</w:t>
      </w:r>
    </w:p>
    <w:p xmlns:w="http://schemas.openxmlformats.org/wordprocessingml/2006/main" w:rsidR="0026379B" w:rsidRPr="00860CF8" w:rsidRDefault="0026379B" w:rsidP="0026379B">
      <w:pPr>
        <w:spacing w:line="276" w:lineRule="auto"/>
        <w:jc w:val="both"/>
        <w:rPr>
          <w:rFonts w:cs="Arial"/>
          <w:lang w:val="en-US"/>
        </w:rPr>
      </w:pPr>
    </w:p>
    <w:p xmlns:w="http://schemas.openxmlformats.org/wordprocessingml/2006/main" w:rsidR="0026379B" w:rsidRPr="00860CF8" w:rsidRDefault="0026379B" w:rsidP="0026379B">
      <w:pPr>
        <w:numPr>
          <w:ilvl w:val="0"/>
          <w:numId w:val="961597081"/>
        </w:numPr>
        <w:spacing w:after="80"/>
        <w:ind w:left="714" w:hanging="357"/>
        <w:jc w:val="both"/>
        <w:rPr>
          <w:rFonts w:cs="Arial"/>
          <w:lang w:val="en-US"/>
        </w:rPr>
      </w:pPr>
      <w:r w:rsidRPr="00860CF8">
        <w:rPr>
          <w:rFonts w:cs="Arial"/>
          <w:lang w:val="en-US"/>
        </w:rPr>
        <w:t>Sole purpose test;</w:t>
      </w:r>
    </w:p>
    <w:p xmlns:w="http://schemas.openxmlformats.org/wordprocessingml/2006/main" w:rsidR="0026379B" w:rsidRPr="00860CF8" w:rsidRDefault="0026379B" w:rsidP="0026379B">
      <w:pPr>
        <w:numPr>
          <w:ilvl w:val="0"/>
          <w:numId w:val="961597081"/>
        </w:numPr>
        <w:spacing w:after="80"/>
        <w:ind w:left="714" w:hanging="357"/>
        <w:jc w:val="both"/>
        <w:rPr>
          <w:rFonts w:cs="Arial"/>
          <w:lang w:val="en-US"/>
        </w:rPr>
      </w:pPr>
      <w:r w:rsidRPr="00860CF8">
        <w:rPr>
          <w:rFonts w:cs="Arial"/>
          <w:lang w:val="en-US"/>
        </w:rPr>
        <w:t>Restrictions on investments and acquisitions from members;</w:t>
      </w:r>
    </w:p>
    <w:p xmlns:w="http://schemas.openxmlformats.org/wordprocessingml/2006/main" w:rsidR="0026379B" w:rsidRPr="00860CF8" w:rsidRDefault="0026379B" w:rsidP="0026379B">
      <w:pPr>
        <w:numPr>
          <w:ilvl w:val="0"/>
          <w:numId w:val="961597081"/>
        </w:numPr>
        <w:spacing w:after="80"/>
        <w:ind w:left="714" w:hanging="357"/>
        <w:jc w:val="both"/>
        <w:rPr>
          <w:rFonts w:cs="Arial"/>
          <w:lang w:val="en-US"/>
        </w:rPr>
      </w:pPr>
      <w:r w:rsidRPr="00860CF8">
        <w:rPr>
          <w:rFonts w:cs="Arial"/>
          <w:lang w:val="en-US"/>
        </w:rPr>
        <w:t xml:space="preserve">Ownership and protection of assets; </w:t>
      </w:r>
    </w:p>
    <w:p xmlns:w="http://schemas.openxmlformats.org/wordprocessingml/2006/main" w:rsidR="0026379B" w:rsidRPr="00860CF8" w:rsidRDefault="0026379B" w:rsidP="0026379B">
      <w:pPr>
        <w:numPr>
          <w:ilvl w:val="0"/>
          <w:numId w:val="961597081"/>
        </w:numPr>
        <w:spacing w:after="80"/>
        <w:ind w:left="714" w:hanging="357"/>
        <w:jc w:val="both"/>
        <w:rPr>
          <w:rFonts w:cs="Arial"/>
          <w:lang w:val="en-US"/>
        </w:rPr>
      </w:pPr>
      <w:r w:rsidRPr="00860CF8">
        <w:rPr>
          <w:rFonts w:cs="Arial"/>
          <w:lang w:val="en-US"/>
        </w:rPr>
        <w:t>Restrictions on lending;</w:t>
      </w:r>
    </w:p>
    <w:p xmlns:w="http://schemas.openxmlformats.org/wordprocessingml/2006/main" w:rsidR="0026379B" w:rsidRPr="00860CF8" w:rsidRDefault="0026379B" w:rsidP="0026379B">
      <w:pPr>
        <w:numPr>
          <w:ilvl w:val="0"/>
          <w:numId w:val="961597081"/>
        </w:numPr>
        <w:spacing w:after="80"/>
        <w:ind w:left="714" w:hanging="357"/>
        <w:jc w:val="both"/>
        <w:rPr>
          <w:rFonts w:cs="Arial"/>
          <w:lang w:val="en-US"/>
        </w:rPr>
      </w:pPr>
      <w:r w:rsidRPr="00860CF8">
        <w:rPr>
          <w:rFonts w:cs="Arial"/>
          <w:lang w:val="en-US"/>
        </w:rPr>
        <w:t>Restrictions on placing charges over fund assets;</w:t>
      </w:r>
    </w:p>
    <w:p xmlns:w="http://schemas.openxmlformats.org/wordprocessingml/2006/main" w:rsidR="0026379B" w:rsidRPr="00860CF8" w:rsidRDefault="0026379B" w:rsidP="0026379B">
      <w:pPr>
        <w:numPr>
          <w:ilvl w:val="0"/>
          <w:numId w:val="961597081"/>
        </w:numPr>
        <w:spacing w:after="80"/>
        <w:ind w:left="714" w:hanging="357"/>
        <w:jc w:val="both"/>
        <w:rPr>
          <w:rFonts w:cs="Arial"/>
          <w:lang w:val="en-US"/>
        </w:rPr>
      </w:pPr>
      <w:r w:rsidRPr="00860CF8">
        <w:rPr>
          <w:rFonts w:cs="Arial"/>
          <w:lang w:val="en-US"/>
        </w:rPr>
        <w:t>Investing in collectables and personal use assets.</w:t>
      </w:r>
    </w:p>
    <w:p xmlns:w="http://schemas.openxmlformats.org/wordprocessingml/2006/main" w:rsidR="0026379B" w:rsidRPr="00860CF8" w:rsidRDefault="0026379B" w:rsidP="0026379B">
      <w:pPr>
        <w:numPr>
          <w:ilvl w:val="0"/>
          <w:numId w:val="961597081"/>
        </w:numPr>
        <w:spacing w:after="80"/>
        <w:ind w:left="714" w:hanging="357"/>
        <w:jc w:val="both"/>
        <w:rPr>
          <w:rFonts w:cs="Arial"/>
          <w:lang w:val="en-US"/>
        </w:rPr>
      </w:pPr>
      <w:r w:rsidRPr="00860CF8">
        <w:rPr>
          <w:rFonts w:cs="Arial"/>
          <w:lang w:val="en-US"/>
        </w:rPr>
        <w:t>Investments being made on an arm’s length basis; and</w:t>
      </w:r>
    </w:p>
    <w:p xmlns:w="http://schemas.openxmlformats.org/wordprocessingml/2006/main" w:rsidR="0026379B" w:rsidRPr="00860CF8" w:rsidRDefault="0026379B" w:rsidP="0026379B">
      <w:pPr>
        <w:numPr>
          <w:ilvl w:val="0"/>
          <w:numId w:val="961597081"/>
        </w:numPr>
        <w:spacing w:after="80"/>
        <w:ind w:left="714" w:hanging="357"/>
        <w:jc w:val="both"/>
        <w:rPr>
          <w:rFonts w:cs="Arial"/>
          <w:lang w:val="en-US"/>
        </w:rPr>
      </w:pPr>
      <w:r w:rsidRPr="00860CF8">
        <w:rPr>
          <w:rFonts w:cs="Arial"/>
          <w:lang w:val="en-US"/>
        </w:rPr>
        <w:t>Restrictions on holdings of in-house assets.</w:t>
      </w:r>
    </w:p>
    <w:p xmlns:w="http://schemas.openxmlformats.org/wordprocessingml/2006/main" w:rsidR="0026379B" w:rsidRPr="00860CF8" w:rsidRDefault="0026379B" w:rsidP="0026379B">
      <w:pPr>
        <w:ind w:left="720"/>
        <w:jc w:val="both"/>
        <w:rPr>
          <w:rFonts w:cs="Arial"/>
          <w:lang w:val="en-US"/>
        </w:rPr>
      </w:pPr>
    </w:p>
    <w:p xmlns:w="http://schemas.openxmlformats.org/wordprocessingml/2006/main" w:rsidR="0026379B" w:rsidRPr="00860CF8" w:rsidRDefault="0026379B" w:rsidP="0026379B">
      <w:pPr>
        <w:pStyle w:val="Heading8"/>
        <w:jc w:val="both"/>
        <w:rPr>
          <w:rStyle w:val="Emphasis"/>
          <w:rFonts w:cs="Arial"/>
          <w:sz w:val="20"/>
        </w:rPr>
      </w:pPr>
      <w:r w:rsidRPr="00860CF8">
        <w:rPr>
          <w:rStyle w:val="Emphasis"/>
          <w:rFonts w:cs="Arial"/>
          <w:sz w:val="20"/>
        </w:rPr>
        <w:t>Complying Status</w:t>
      </w:r>
    </w:p>
    <w:p xmlns:w="http://schemas.openxmlformats.org/wordprocessingml/2006/main" w:rsidR="0026379B" w:rsidRPr="00860CF8" w:rsidRDefault="0026379B" w:rsidP="0026379B">
      <w:pPr>
        <w:rPr>
          <w:rFonts w:cs="Arial"/>
          <w:lang w:val="en-US"/>
        </w:rPr>
      </w:pPr>
    </w:p>
    <w:p xmlns:w="http://schemas.openxmlformats.org/wordprocessingml/2006/main" w:rsidR="0026379B" w:rsidRPr="00860CF8" w:rsidRDefault="0026379B" w:rsidP="0026379B">
      <w:pPr>
        <w:tabs>
          <w:tab w:val="right" w:leader="dot" w:pos="8222"/>
        </w:tabs>
        <w:spacing w:line="276" w:lineRule="auto"/>
        <w:jc w:val="both"/>
        <w:rPr>
          <w:rFonts w:cs="Arial"/>
          <w:lang w:val="en-US"/>
        </w:rPr>
      </w:pPr>
      <w:r w:rsidRPr="00860CF8">
        <w:rPr>
          <w:rFonts w:cs="Arial"/>
          <w:lang w:val="en-US"/>
        </w:rPr>
        <w:t>The Fund is an Australian Superannuation Fund as defined in subsection 295-95(2) of the Income Tax Assessment Act 1997 and Section 45 of the Superannuation Industry (Supervision) Act 1993 (“SIS Act”).</w:t>
      </w:r>
    </w:p>
    <w:p xmlns:w="http://schemas.openxmlformats.org/wordprocessingml/2006/main" w:rsidR="0026379B" w:rsidRPr="00860CF8" w:rsidRDefault="0026379B" w:rsidP="0026379B">
      <w:pPr>
        <w:pStyle w:val="Heading8"/>
        <w:jc w:val="both"/>
        <w:rPr>
          <w:rFonts w:cs="Arial"/>
          <w:b w:val="0"/>
          <w:sz w:val="20"/>
        </w:rPr>
      </w:pPr>
      <w:r w:rsidRPr="00860CF8">
        <w:rPr>
          <w:rFonts w:cs="Arial"/>
          <w:sz w:val="20"/>
        </w:rPr>
        <w:br w:type="page"/>
      </w:r>
    </w:p>
    <w:p xmlns:w="http://schemas.openxmlformats.org/wordprocessingml/2006/main" w:rsidR="0026379B" w:rsidRPr="00860CF8" w:rsidRDefault="0026379B" w:rsidP="0026379B">
      <w:pPr>
        <w:pStyle w:val="Heading2"/>
        <w:spacing w:before="160" w:after="160" w:line="276" w:lineRule="auto"/>
        <w:jc w:val="both"/>
        <w:rPr>
          <w:rFonts w:cs="Arial"/>
          <w:sz w:val="28"/>
        </w:rPr>
      </w:pPr>
      <w:bookmarkStart w:id="32748633" w:name="_Toc17392191"/>
      <w:r w:rsidRPr="00860CF8">
        <w:rPr>
          <w:rFonts w:cs="Arial"/>
          <w:sz w:val="28"/>
        </w:rPr>
        <w:lastRenderedPageBreak/>
        <w:t>Ongoing Monitoring</w:t>
      </w:r>
      <w:bookmarkEnd w:id="32748633"/>
    </w:p>
    <w:p xmlns:w="http://schemas.openxmlformats.org/wordprocessingml/2006/main" w:rsidR="0026379B" w:rsidRPr="00860CF8" w:rsidRDefault="0026379B" w:rsidP="0026379B">
      <w:pPr>
        <w:spacing w:before="160" w:after="160" w:line="276" w:lineRule="auto"/>
        <w:jc w:val="both"/>
        <w:rPr>
          <w:rFonts w:cs="Arial"/>
          <w:lang w:val="en-US"/>
        </w:rPr>
      </w:pPr>
      <w:r w:rsidRPr="00860CF8">
        <w:rPr>
          <w:rFonts w:cs="Arial"/>
          <w:lang w:val="en-US"/>
        </w:rPr>
        <w:t xml:space="preserve">The obligation for the trustee to formulate and implement an Investment Strategy also requires the trustee to monitor and regularly review the Investment Strategy on an ongoing basis to help ensure that the investments made by the </w:t>
      </w:r>
      <w:r w:rsidR="0090038A">
        <w:rPr>
          <w:rFonts w:cs="Arial"/>
          <w:lang w:val="en-US"/>
        </w:rPr>
        <w:t>trustee</w:t>
      </w:r>
      <w:r w:rsidRPr="00860CF8">
        <w:rPr>
          <w:rFonts w:cs="Arial"/>
          <w:lang w:val="en-US"/>
        </w:rPr>
        <w:t xml:space="preserve"> continue to be consistent with the Investment Strategy.  Where this is not the case, the </w:t>
      </w:r>
      <w:r w:rsidR="0090038A">
        <w:rPr>
          <w:rFonts w:cs="Arial"/>
          <w:lang w:val="en-US"/>
        </w:rPr>
        <w:t>trustee</w:t>
      </w:r>
      <w:r w:rsidRPr="00860CF8">
        <w:rPr>
          <w:rFonts w:cs="Arial"/>
          <w:lang w:val="en-US"/>
        </w:rPr>
        <w:t xml:space="preserve"> will be required to amend the Investment Strategy to reflect the change in the investment approach.</w:t>
      </w:r>
    </w:p>
    <w:p xmlns:w="http://schemas.openxmlformats.org/wordprocessingml/2006/main" w:rsidR="0026379B" w:rsidRPr="00860CF8" w:rsidRDefault="0026379B" w:rsidP="0026379B">
      <w:pPr>
        <w:spacing w:before="160" w:after="160" w:line="276" w:lineRule="auto"/>
        <w:jc w:val="both"/>
        <w:rPr>
          <w:rFonts w:cs="Arial"/>
          <w:lang w:val="en-US"/>
        </w:rPr>
      </w:pPr>
      <w:r w:rsidRPr="00860CF8">
        <w:rPr>
          <w:rFonts w:cs="Arial"/>
          <w:lang w:val="en-US"/>
        </w:rPr>
        <w:t xml:space="preserve">The following diagram illustrates the initial and ongoing process of the </w:t>
      </w:r>
      <w:r w:rsidR="0090038A">
        <w:rPr>
          <w:rFonts w:cs="Arial"/>
          <w:lang w:val="en-US"/>
        </w:rPr>
        <w:t>trustee</w:t>
      </w:r>
      <w:r w:rsidRPr="00860CF8">
        <w:rPr>
          <w:rFonts w:cs="Arial"/>
          <w:lang w:val="en-US"/>
        </w:rPr>
        <w:t xml:space="preserve">: </w:t>
      </w:r>
    </w:p>
    <w:p xmlns:w="http://schemas.openxmlformats.org/wordprocessingml/2006/main" w:rsidR="0026379B" w:rsidRPr="00860CF8" w:rsidRDefault="0026379B" w:rsidP="0026379B">
      <w:pPr>
        <w:spacing w:before="160" w:after="160" w:line="276" w:lineRule="auto"/>
        <w:jc w:val="both"/>
        <w:rPr>
          <w:rFonts w:cs="Arial"/>
          <w:lang w:val="en-US"/>
        </w:rPr>
      </w:pPr>
    </w:p>
    <w:p xmlns:w="http://schemas.openxmlformats.org/wordprocessingml/2006/main" xmlns:wp="http://schemas.openxmlformats.org/drawingml/2006/wordprocessingDrawing" xmlns:wp14="http://schemas.microsoft.com/office/word/2010/wordprocessingDrawing" xmlns:r="http://schemas.openxmlformats.org/officeDocument/2006/relationships" xmlns:a="http://schemas.openxmlformats.org/drawingml/2006/main" xmlns:pic="http://schemas.openxmlformats.org/drawingml/2006/picture" xmlns:a14="http://schemas.microsoft.com/office/drawing/2010/main" w:rsidR="0026379B" w:rsidRPr="00860CF8" w:rsidRDefault="000A49F3" w:rsidP="0026379B">
      <w:pPr>
        <w:jc w:val="both"/>
        <w:rPr>
          <w:rFonts w:cs="Arial"/>
          <w:lang w:val="en-US"/>
        </w:rPr>
      </w:pPr>
      <w:r w:rsidRPr="00860CF8">
        <w:rPr>
          <w:rFonts w:cs="Arial"/>
          <w:noProof/>
          <w:lang w:val="en-US"/>
        </w:rPr>
        <w:drawing>
          <wp:inline distT="0" distB="0" distL="0" distR="0" wp14:anchorId="5BE0E65E" wp14:editId="5DF28FBE">
            <wp:extent cx="5876925" cy="4119880"/>
            <wp:effectExtent l="0" t="0" r="0" b="0"/>
            <wp:docPr id="1901382323" name="688960a5810ad1470" descr="Investment Strategy - Setting and Monitoring diagra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4648610" name="Picture 4" descr="Investment Strategy - Setting and Monitoring diagram"/>
                    <pic:cNvPicPr>
                      <a:picLocks noChangeAspect="1" noChangeArrowheads="1"/>
                    </pic:cNvPicPr>
                  </pic:nvPicPr>
                  <pic:blipFill>
                    <a:blip r:embed="rId684860a5810acd780">
                      <a:extLst>
                        <a:ext uri="{28A0092B-C50C-407E-A947-70E740481C1C}">
                          <a14:useLocalDpi xmlns:a14="http://schemas.microsoft.com/office/drawing/2010/main" val="0"/>
                        </a:ext>
                      </a:extLst>
                    </a:blip>
                    <a:srcRect/>
                    <a:stretch>
                      <a:fillRect/>
                    </a:stretch>
                  </pic:blipFill>
                  <pic:spPr bwMode="auto">
                    <a:xfrm>
                      <a:off x="0" y="0"/>
                      <a:ext cx="5876925" cy="4119880"/>
                    </a:xfrm>
                    <a:prstGeom prst="rect">
                      <a:avLst/>
                    </a:prstGeom>
                    <a:noFill/>
                    <a:ln>
                      <a:noFill/>
                    </a:ln>
                  </pic:spPr>
                </pic:pic>
              </a:graphicData>
            </a:graphic>
          </wp:inline>
        </w:drawing>
      </w:r>
    </w:p>
    <w:p xmlns:w="http://schemas.openxmlformats.org/wordprocessingml/2006/main" w:rsidR="0026379B" w:rsidRPr="00860CF8" w:rsidRDefault="0026379B" w:rsidP="0026379B">
      <w:pPr>
        <w:pStyle w:val="Heading8"/>
        <w:jc w:val="both"/>
        <w:rPr>
          <w:rFonts w:cs="Arial"/>
          <w:b w:val="0"/>
        </w:rPr>
      </w:pPr>
    </w:p>
    <w:p xmlns:w="http://schemas.openxmlformats.org/wordprocessingml/2006/main" w:rsidR="0026379B" w:rsidRPr="00860CF8" w:rsidRDefault="0026379B" w:rsidP="0026379B">
      <w:pPr>
        <w:pStyle w:val="Heading8"/>
        <w:jc w:val="both"/>
        <w:rPr>
          <w:rFonts w:cs="Arial"/>
          <w:b w:val="0"/>
        </w:rPr>
      </w:pPr>
    </w:p>
    <w:p xmlns:w="http://schemas.openxmlformats.org/wordprocessingml/2006/main" w:rsidR="0026379B" w:rsidRPr="00860CF8" w:rsidRDefault="0026379B" w:rsidP="0026379B">
      <w:pPr>
        <w:pStyle w:val="Heading8"/>
        <w:jc w:val="both"/>
        <w:rPr>
          <w:rFonts w:cs="Arial"/>
        </w:rPr>
      </w:pPr>
      <w:r w:rsidRPr="00860CF8">
        <w:rPr>
          <w:rFonts w:cs="Arial"/>
        </w:rPr>
        <w:br w:type="page"/>
      </w:r>
    </w:p>
    <w:bookmarkStart xmlns:w="http://schemas.openxmlformats.org/wordprocessingml/2006/main" w:id="1188519377" w:name="_Toc17392192"/>
    <w:p xmlns:w="http://schemas.openxmlformats.org/wordprocessingml/2006/main" xmlns:mc="http://schemas.openxmlformats.org/markup-compatibility/2006" xmlns:wp="http://schemas.openxmlformats.org/drawingml/2006/wordprocessingDrawing" xmlns:wp14="http://schemas.microsoft.com/office/word/2010/wordprocessingDrawing" xmlns:wps="http://schemas.microsoft.com/office/word/2010/wordprocessingShape" xmlns:v="urn:schemas-microsoft-com:vml" xmlns:w14="http://schemas.microsoft.com/office/word/2010/wordml" xmlns:o="urn:schemas-microsoft-com:office:office" xmlns:w10="urn:schemas-microsoft-com:office:word" xmlns:r="http://schemas.openxmlformats.org/officeDocument/2006/relationships" xmlns:a="http://schemas.openxmlformats.org/drawingml/2006/main" xmlns:a14="http://schemas.microsoft.com/office/drawing/2010/main" xmlns:pic="http://schemas.openxmlformats.org/drawingml/2006/picture" w:rsidR="0026379B" w:rsidRPr="00860CF8" w:rsidRDefault="000A49F3" w:rsidP="0026379B">
      <w:pPr>
        <w:pStyle w:val="Heading2"/>
        <w:jc w:val="both"/>
        <w:rPr>
          <w:rFonts w:cs="Arial"/>
          <w:sz w:val="28"/>
          <w:szCs w:val="28"/>
        </w:rPr>
      </w:pPr>
      <w:r w:rsidRPr="00860CF8">
        <w:rPr>
          <w:rFonts w:cs="Arial"/>
          <w:noProof/>
          <w:sz w:val="28"/>
          <w:szCs w:val="28"/>
        </w:rPr>
        <w:lastRenderedPageBreak/>
        <mc:AlternateContent>
          <mc:Choice Requires="wps">
            <w:drawing>
              <wp:anchor distT="0" distB="0" distL="114300" distR="114300" simplePos="0" relativeHeight="251660288" behindDoc="0" locked="0" layoutInCell="1" allowOverlap="1" wp14:anchorId="3D8165EF" wp14:editId="2830499B">
                <wp:simplePos x="0" y="0"/>
                <wp:positionH relativeFrom="margin">
                  <wp:align>left</wp:align>
                </wp:positionH>
                <wp:positionV relativeFrom="paragraph">
                  <wp:posOffset>409575</wp:posOffset>
                </wp:positionV>
                <wp:extent cx="5831205" cy="1115695"/>
                <wp:effectExtent l="0" t="0" r="36195" b="46355"/>
                <wp:wrapSquare wrapText="bothSides"/>
                <wp:docPr id="1117379448" name="504460a5810ad147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31205" cy="1115695"/>
                        </a:xfrm>
                        <a:prstGeom prst="rect">
                          <a:avLst/>
                        </a:prstGeom>
                        <a:solidFill>
                          <a:srgbClr val="FFFFFF"/>
                        </a:solidFill>
                        <a:ln w="9525">
                          <a:solidFill>
                            <a:srgbClr val="000000"/>
                          </a:solidFill>
                          <a:miter lim="800000"/>
                          <a:headEnd/>
                          <a:tailEnd/>
                        </a:ln>
                        <a:effectLst>
                          <a:outerShdw dist="35921" dir="2700000" algn="ctr" rotWithShape="0">
                            <a:srgbClr val="808080"/>
                          </a:outerShdw>
                        </a:effectLst>
                      </wps:spPr>
                      <wps:txbx>
                        <w:txbxContent>
                          <w:p w:rsidR="0026379B" w:rsidRPr="00A9259E" w:rsidRDefault="0026379B" w:rsidP="00A9259E">
                            <w:pPr>
                              <w:jc w:val="both"/>
                              <w:rPr>
                                <w:rStyle w:val="Emphasis"/>
                                <w:rFonts w:cs="Arial"/>
                                <w:b/>
                                <w:sz w:val="18"/>
                                <w:szCs w:val="18"/>
                              </w:rPr>
                            </w:pPr>
                          </w:p>
                          <w:p w:rsidR="0026379B" w:rsidRPr="00A9259E" w:rsidRDefault="0026379B" w:rsidP="00A9259E">
                            <w:pPr>
                              <w:rPr>
                                <w:rStyle w:val="Emphasis"/>
                                <w:rFonts w:cs="Arial"/>
                                <w:b/>
                                <w:sz w:val="18"/>
                                <w:szCs w:val="18"/>
                              </w:rPr>
                            </w:pPr>
                            <w:r w:rsidRPr="00A9259E">
                              <w:rPr>
                                <w:rStyle w:val="Emphasis"/>
                                <w:rFonts w:cs="Arial"/>
                                <w:b/>
                                <w:sz w:val="18"/>
                                <w:szCs w:val="18"/>
                              </w:rPr>
                              <w:t>Superannuation law requires that the whole of the fund’s circumstances must be taken into account when formulating an Investment Strategy.  This includes (but is not limited to) the membership profile, benefit structure, and fund phase (accumulation or pension), tax position and fund size.</w:t>
                            </w:r>
                          </w:p>
                          <w:p w:rsidR="0026379B" w:rsidRPr="00A9259E" w:rsidRDefault="0026379B" w:rsidP="00A9259E">
                            <w:pPr>
                              <w:rPr>
                                <w:rStyle w:val="Emphasis"/>
                                <w:rFonts w:cs="Arial"/>
                                <w:b/>
                                <w:sz w:val="18"/>
                                <w:szCs w:val="18"/>
                              </w:rPr>
                            </w:pPr>
                          </w:p>
                          <w:p w:rsidR="0026379B" w:rsidRPr="00A9259E" w:rsidRDefault="0026379B" w:rsidP="00A9259E">
                            <w:pPr>
                              <w:rPr>
                                <w:rStyle w:val="Emphasis"/>
                                <w:rFonts w:cs="Arial"/>
                                <w:sz w:val="18"/>
                                <w:szCs w:val="18"/>
                              </w:rPr>
                            </w:pPr>
                            <w:r w:rsidRPr="00A9259E">
                              <w:rPr>
                                <w:rStyle w:val="Emphasis"/>
                                <w:rFonts w:cs="Arial"/>
                                <w:b/>
                                <w:sz w:val="18"/>
                                <w:szCs w:val="18"/>
                              </w:rPr>
                              <w:t>Such circumstances affect the diversity and liquidity requirements of fund investment strategies.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3D8165EF" id="Text Box 58" o:spid="_x0000_s1028" type="#_x0000_t202" style="position:absolute;left:0;text-align:left;margin-left:0;margin-top:32.25pt;width:459.15pt;height:87.85pt;z-index:251660288;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">
                <v:shadow on="t"/>
                <v:textbox>
                  <w:txbxContent>
                    <w:p w14:paraId="1139C1AE" w14:textId="77777777" w:rsidR="0026379B" w:rsidRPr="00A9259E" w:rsidRDefault="0026379B" w:rsidP="00A9259E">
                      <w:pPr>
                        <w:jc w:val="both"/>
                        <w:rPr>
                          <w:rStyle w:val="Emphasis"/>
                          <w:rFonts w:cs="Arial"/>
                          <w:b/>
                          <w:sz w:val="18"/>
                          <w:szCs w:val="18"/>
                        </w:rPr>
                      </w:pPr>
                    </w:p>
                    <w:p w14:paraId="6FC7E7CE" w14:textId="77777777" w:rsidR="0026379B" w:rsidRPr="00A9259E" w:rsidRDefault="0026379B" w:rsidP="00A9259E">
                      <w:pPr>
                        <w:rPr>
                          <w:rStyle w:val="Emphasis"/>
                          <w:rFonts w:cs="Arial"/>
                          <w:b/>
                          <w:sz w:val="18"/>
                          <w:szCs w:val="18"/>
                        </w:rPr>
                      </w:pPr>
                      <w:r w:rsidRPr="00A9259E">
                        <w:rPr>
                          <w:rStyle w:val="Emphasis"/>
                          <w:rFonts w:cs="Arial"/>
                          <w:b/>
                          <w:sz w:val="18"/>
                          <w:szCs w:val="18"/>
                        </w:rPr>
                        <w:t>Superannuation law requires that the whole of the fund’s circumstances must be taken into account when formulating an Investment Strategy.  This includes (but is not limited to) the membership profile, benefit structure, and fund phase (accumulation or pension), tax position and fund size.</w:t>
                      </w:r>
                    </w:p>
                    <w:p w14:paraId="6314C17F" w14:textId="77777777" w:rsidR="0026379B" w:rsidRPr="00A9259E" w:rsidRDefault="0026379B" w:rsidP="00A9259E">
                      <w:pPr>
                        <w:rPr>
                          <w:rStyle w:val="Emphasis"/>
                          <w:rFonts w:cs="Arial"/>
                          <w:b/>
                          <w:sz w:val="18"/>
                          <w:szCs w:val="18"/>
                        </w:rPr>
                      </w:pPr>
                    </w:p>
                    <w:p w14:paraId="2E500220" w14:textId="77777777" w:rsidR="0026379B" w:rsidRPr="00A9259E" w:rsidRDefault="0026379B" w:rsidP="00A9259E">
                      <w:pPr>
                        <w:rPr>
                          <w:rStyle w:val="Emphasis"/>
                          <w:rFonts w:cs="Arial"/>
                          <w:sz w:val="18"/>
                          <w:szCs w:val="18"/>
                        </w:rPr>
                      </w:pPr>
                      <w:r w:rsidRPr="00A9259E">
                        <w:rPr>
                          <w:rStyle w:val="Emphasis"/>
                          <w:rFonts w:cs="Arial"/>
                          <w:b/>
                          <w:sz w:val="18"/>
                          <w:szCs w:val="18"/>
                        </w:rPr>
                        <w:t>Such circumstances affect the diversity and liquidity requirements of fund investment strategies.</w:t>
                      </w:r>
                    </w:p>
                  </w:txbxContent>
                </v:textbox>
                <w10:wrap type="square" anchorx="margin"/>
              </v:shape>
            </w:pict>
          </mc:Fallback>
        </mc:AlternateContent>
      </w:r>
      <w:r w:rsidRPr="00860CF8">
        <w:rPr>
          <w:rFonts w:cs="Arial"/>
          <w:noProof/>
          <w:sz w:val="28"/>
          <w:szCs w:val="28"/>
        </w:rPr>
        <mc:AlternateContent>
          <mc:Choice Requires="wps">
            <w:drawing>
              <wp:anchor distT="0" distB="0" distL="114300" distR="114300" simplePos="0" relativeHeight="251661312" behindDoc="0" locked="0" layoutInCell="1" allowOverlap="1" wp14:anchorId="5F849998" wp14:editId="7D0557B2">
                <wp:simplePos x="0" y="0"/>
                <wp:positionH relativeFrom="column">
                  <wp:posOffset>-799465</wp:posOffset>
                </wp:positionH>
                <wp:positionV relativeFrom="paragraph">
                  <wp:posOffset>276225</wp:posOffset>
                </wp:positionV>
                <wp:extent cx="709295" cy="491490"/>
                <wp:effectExtent l="0" t="0" r="0" b="0"/>
                <wp:wrapNone/>
                <wp:docPr id="160235363" name="310660a5810ad147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09295" cy="4914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6379B" w:rsidRDefault="000A49F3" w:rsidP="0026379B">
                            <w:r w:rsidRPr="00725CED">
                              <w:rPr>
                                <w:noProof/>
                                <w:lang w:val="en-US"/>
                              </w:rPr>
                              <w:drawing>
                                <wp:inline distT="0" distB="0" distL="0" distR="0" wp14:anchorId="3C3B1E37" wp14:editId="4303065D">
                                  <wp:extent cx="457200" cy="400050"/>
                                  <wp:effectExtent l="0" t="0" r="0" b="0"/>
                                  <wp:docPr id="1408708628" name="450260a5810ad14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3971393" name="Picture 1"/>
                                          <pic:cNvPicPr>
                                            <a:picLocks noChangeAspect="1" noChangeArrowheads="1"/>
                                          </pic:cNvPicPr>
                                        </pic:nvPicPr>
                                        <pic:blipFill>
                                          <a:blip r:embed="rId515460a5810acd780">
                                            <a:extLst>
                                              <a:ext uri="{28A0092B-C50C-407E-A947-70E740481C1C}">
                                                <a14:useLocalDpi xmlns:a14="http://schemas.microsoft.com/office/drawing/2010/main" val="0"/>
                                              </a:ext>
                                            </a:extLst>
                                          </a:blip>
                                          <a:srcRect/>
                                          <a:stretch>
                                            <a:fillRect/>
                                          </a:stretch>
                                        </pic:blipFill>
                                        <pic:spPr bwMode="auto">
                                          <a:xfrm>
                                            <a:off x="0" y="0"/>
                                            <a:ext cx="457200" cy="400050"/>
                                          </a:xfrm>
                                          <a:prstGeom prst="rect">
                                            <a:avLst/>
                                          </a:prstGeom>
                                          <a:noFill/>
                                          <a:ln>
                                            <a:noFill/>
                                          </a:ln>
                                        </pic:spPr>
                                      </pic:pic>
                                    </a:graphicData>
                                  </a:graphic>
                                </wp:inline>
                              </w:drawing>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5F849998" id="Text Box 2" o:spid="_x0000_s1029" type="#_x0000_t202" style="position:absolute;left:0;text-align:left;margin-left:-62.95pt;margin-top:21.75pt;width:55.85pt;height:38.7pt;z-index:251661312;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" filled="f" stroked="f">
                <v:textbox style="mso-fit-shape-to-text:t">
                  <w:txbxContent>
                    <w:p w14:paraId="77F5B091" w14:textId="77777777" w:rsidR="0026379B" w:rsidRDefault="000A49F3" w:rsidP="0026379B">
                      <w:r w:rsidRPr="00725CED">
                        <w:rPr>
                          <w:noProof/>
                          <w:lang w:eastAsia="en-AU"/>
                        </w:rPr>
                        <w:drawing>
                          <wp:inline distT="0" distB="0" distL="0" distR="0" wp14:anchorId="3C3B1E37" wp14:editId="4303065D">
                            <wp:extent cx="457200" cy="400050"/>
                            <wp:effectExtent l="0" t="0" r="0" b="0"/>
                            <wp:docPr id="1773616022" name="854660a5810ad14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7619563" name="Picture 1"/>
                                    <pic:cNvPicPr>
                                      <a:picLocks noChangeAspect="1" noChangeArrowheads="1"/>
                                    </pic:cNvPicPr>
                                  </pic:nvPicPr>
                                  <pic:blipFill>
                                    <a:blip r:embed="rId515460a5810acd780">
                                      <a:extLst>
                                        <a:ext uri="{28A0092B-C50C-407E-A947-70E740481C1C}">
                                          <a14:useLocalDpi xmlns:a14="http://schemas.microsoft.com/office/drawing/2010/main" val="0"/>
                                        </a:ext>
                                      </a:extLst>
                                    </a:blip>
                                    <a:srcRect/>
                                    <a:stretch>
                                      <a:fillRect/>
                                    </a:stretch>
                                  </pic:blipFill>
                                  <pic:spPr bwMode="auto">
                                    <a:xfrm>
                                      <a:off x="0" y="0"/>
                                      <a:ext cx="457200" cy="400050"/>
                                    </a:xfrm>
                                    <a:prstGeom prst="rect">
                                      <a:avLst/>
                                    </a:prstGeom>
                                    <a:noFill/>
                                    <a:ln>
                                      <a:noFill/>
                                    </a:ln>
                                  </pic:spPr>
                                </pic:pic>
                              </a:graphicData>
                            </a:graphic>
                          </wp:inline>
                        </w:drawing>
                      </w:r>
                    </w:p>
                  </w:txbxContent>
                </v:textbox>
              </v:shape>
            </w:pict>
          </mc:Fallback>
        </mc:AlternateContent>
      </w:r>
      <w:r w:rsidR="0026379B" w:rsidRPr="00860CF8">
        <w:rPr>
          <w:rFonts w:cs="Arial"/>
          <w:sz w:val="28"/>
          <w:szCs w:val="28"/>
        </w:rPr>
        <w:t>Fund Profile</w:t>
      </w:r>
      <w:bookmarkEnd w:id="1188519377"/>
    </w:p>
    <w:p xmlns:w="http://schemas.openxmlformats.org/wordprocessingml/2006/main" w:rsidR="0026379B" w:rsidRPr="00860CF8" w:rsidRDefault="0026379B" w:rsidP="0026379B">
      <w:pPr>
        <w:rPr>
          <w:rFonts w:cs="Arial"/>
          <w:lang w:val="en-US"/>
        </w:rPr>
      </w:pPr>
    </w:p>
    <w:p xmlns:w="http://schemas.openxmlformats.org/wordprocessingml/2006/main" w:rsidR="0026379B" w:rsidRPr="00860CF8" w:rsidRDefault="0026379B" w:rsidP="0026379B">
      <w:pPr>
        <w:jc w:val="both"/>
        <w:rPr>
          <w:rFonts w:cs="Arial"/>
          <w:lang w:val="en-US"/>
        </w:rPr>
      </w:pPr>
    </w:p>
    <w:p xmlns:w="http://schemas.openxmlformats.org/wordprocessingml/2006/main" w:rsidR="0026379B" w:rsidRPr="00860CF8" w:rsidRDefault="0026379B" w:rsidP="0026379B">
      <w:pPr>
        <w:jc w:val="both"/>
        <w:rPr>
          <w:rFonts w:cs="Arial"/>
          <w:lang w:val="en-US"/>
        </w:rPr>
      </w:pPr>
    </w:p>
    <w:tbl xmlns:w="http://schemas.openxmlformats.org/wordprocessingml/2006/main">
      <w:tblPr>
        <w:tblW w:w="0" w:type="auto"/>
        <w:tblInd w:w="10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3828"/>
        <w:gridCol w:w="5270"/>
      </w:tblGrid>
      <w:tr w:rsidR="0026379B" w:rsidRPr="00860CF8" w:rsidTr="00D87DD6">
        <w:trPr>
          <w:trHeight w:val="360"/>
        </w:trPr>
        <w:tc>
          <w:tcPr>
            <w:tcW w:w="3828" w:type="dxa"/>
            <w:shd w:val="clear" w:color="auto" w:fill="D9D9D9"/>
            <w:vAlign w:val="center"/>
          </w:tcPr>
          <w:p w:rsidR="0026379B" w:rsidRPr="00860CF8" w:rsidRDefault="0026379B" w:rsidP="0026379B">
            <w:pPr>
              <w:tabs>
                <w:tab w:val="right" w:leader="dot" w:pos="8222"/>
              </w:tabs>
              <w:jc w:val="both"/>
              <w:rPr>
                <w:rFonts w:cs="Arial"/>
                <w:b/>
                <w:lang w:val="en-US"/>
              </w:rPr>
            </w:pPr>
            <w:r w:rsidRPr="00860CF8">
              <w:rPr>
                <w:rFonts w:cs="Arial"/>
                <w:b/>
                <w:lang w:val="en-US"/>
              </w:rPr>
              <w:t>Fund Benefit Design:</w:t>
            </w:r>
          </w:p>
        </w:tc>
        <w:tc>
          <w:tcPr>
            <w:tcW w:w="5270" w:type="dxa"/>
            <w:shd w:val="clear" w:color="auto" w:fill="auto"/>
            <w:vAlign w:val="center"/>
          </w:tcPr>
          <w:p w:rsidR="0026379B" w:rsidRPr="00860CF8" w:rsidRDefault="0026379B" w:rsidP="0026379B">
            <w:pPr>
              <w:tabs>
                <w:tab w:val="right" w:leader="dot" w:pos="8222"/>
              </w:tabs>
              <w:jc w:val="both"/>
              <w:rPr>
                <w:rFonts w:cs="Arial"/>
                <w:lang w:val="en-US"/>
              </w:rPr>
            </w:pPr>
            <w:r w:rsidRPr="00860CF8">
              <w:rPr>
                <w:rFonts w:cs="Arial"/>
                <w:lang w:val="en-US"/>
              </w:rPr>
              <w:t>Accumulation Fund</w:t>
            </w:r>
          </w:p>
        </w:tc>
      </w:tr>
      <w:tr w:rsidR="0026379B" w:rsidRPr="00860CF8" w:rsidTr="00D87DD6">
        <w:trPr>
          <w:trHeight w:val="360"/>
        </w:trPr>
        <w:tc>
          <w:tcPr>
            <w:tcW w:w="3828" w:type="dxa"/>
            <w:shd w:val="clear" w:color="auto" w:fill="D9D9D9"/>
            <w:vAlign w:val="center"/>
          </w:tcPr>
          <w:p w:rsidR="0026379B" w:rsidRPr="00860CF8" w:rsidRDefault="0026379B" w:rsidP="0026379B">
            <w:pPr>
              <w:tabs>
                <w:tab w:val="right" w:leader="dot" w:pos="8222"/>
              </w:tabs>
              <w:jc w:val="both"/>
              <w:rPr>
                <w:rFonts w:cs="Arial"/>
                <w:b/>
                <w:lang w:val="en-US"/>
              </w:rPr>
            </w:pPr>
            <w:r w:rsidRPr="00860CF8">
              <w:rPr>
                <w:rFonts w:cs="Arial"/>
                <w:b/>
                <w:lang w:val="en-US"/>
              </w:rPr>
              <w:t>Fund Structure</w:t>
            </w:r>
          </w:p>
        </w:tc>
        <w:tc>
          <w:tcPr>
            <w:tcW w:w="5270" w:type="dxa"/>
            <w:shd w:val="clear" w:color="auto" w:fill="auto"/>
            <w:vAlign w:val="center"/>
          </w:tcPr>
          <w:p w:rsidR="0026379B" w:rsidRPr="00860CF8" w:rsidRDefault="0026379B" w:rsidP="0026379B">
            <w:pPr>
              <w:tabs>
                <w:tab w:val="right" w:leader="dot" w:pos="8222"/>
              </w:tabs>
              <w:jc w:val="both"/>
              <w:rPr>
                <w:rFonts w:cs="Arial"/>
                <w:lang w:val="en-US"/>
              </w:rPr>
            </w:pPr>
            <w:r w:rsidRPr="00860CF8">
              <w:rPr>
                <w:rFonts w:cs="Arial"/>
                <w:lang w:val="en-US"/>
              </w:rPr>
              <w:t>Self-Managed Super Fund (SMSF)</w:t>
            </w:r>
          </w:p>
        </w:tc>
      </w:tr>
      <w:tr w:rsidR="0026379B" w:rsidRPr="00860CF8" w:rsidTr="00D87DD6">
        <w:trPr>
          <w:trHeight w:val="360"/>
        </w:trPr>
        <w:tc>
          <w:tcPr>
            <w:tcW w:w="3828" w:type="dxa"/>
            <w:shd w:val="clear" w:color="auto" w:fill="D9D9D9"/>
            <w:vAlign w:val="center"/>
          </w:tcPr>
          <w:p w:rsidR="0026379B" w:rsidRPr="00860CF8" w:rsidRDefault="0026379B" w:rsidP="0026379B">
            <w:pPr>
              <w:tabs>
                <w:tab w:val="right" w:leader="dot" w:pos="8222"/>
              </w:tabs>
              <w:jc w:val="both"/>
              <w:rPr>
                <w:rFonts w:cs="Arial"/>
                <w:b/>
                <w:lang w:val="en-US"/>
              </w:rPr>
            </w:pPr>
            <w:r w:rsidRPr="00860CF8">
              <w:rPr>
                <w:rFonts w:cs="Arial"/>
                <w:b/>
                <w:lang w:val="en-US"/>
              </w:rPr>
              <w:t>Current Fund Assets ($):</w:t>
            </w:r>
          </w:p>
        </w:tc>
        <w:tc>
          <w:tcPr>
            <w:tcW w:w="5270" w:type="dxa"/>
            <w:shd w:val="clear" w:color="auto" w:fill="auto"/>
            <w:vAlign w:val="center"/>
          </w:tcPr>
          <w:p w:rsidR="0026379B" w:rsidRPr="00860CF8" w:rsidRDefault="0026379B" w:rsidP="0026379B">
            <w:pPr>
              <w:tabs>
                <w:tab w:val="right" w:leader="dot" w:pos="8222"/>
              </w:tabs>
              <w:jc w:val="both"/>
              <w:rPr>
                <w:rFonts w:cs="Arial"/>
                <w:lang w:val="en-US"/>
              </w:rPr>
            </w:pPr>
          </w:p>
        </w:tc>
      </w:tr>
      <w:tr w:rsidR="0026379B" w:rsidRPr="00860CF8" w:rsidTr="00D87DD6">
        <w:trPr>
          <w:trHeight w:val="360"/>
        </w:trPr>
        <w:tc>
          <w:tcPr>
            <w:tcW w:w="3828" w:type="dxa"/>
            <w:shd w:val="clear" w:color="auto" w:fill="D9D9D9"/>
            <w:vAlign w:val="center"/>
          </w:tcPr>
          <w:p w:rsidR="0026379B" w:rsidRPr="00860CF8" w:rsidRDefault="0026379B" w:rsidP="0026379B">
            <w:pPr>
              <w:tabs>
                <w:tab w:val="right" w:leader="dot" w:pos="8222"/>
              </w:tabs>
              <w:jc w:val="both"/>
              <w:rPr>
                <w:rFonts w:cs="Arial"/>
                <w:b/>
                <w:lang w:val="en-US"/>
              </w:rPr>
            </w:pPr>
            <w:r w:rsidRPr="00860CF8">
              <w:rPr>
                <w:rFonts w:cs="Arial"/>
                <w:b/>
                <w:lang w:val="en-US"/>
              </w:rPr>
              <w:t>Number of Fund Members:</w:t>
            </w:r>
          </w:p>
        </w:tc>
        <w:tc>
          <w:tcPr>
            <w:tcW w:w="5270" w:type="dxa"/>
            <w:shd w:val="clear" w:color="auto" w:fill="auto"/>
            <w:vAlign w:val="center"/>
          </w:tcPr>
          <w:p w:rsidR="0026379B" w:rsidRPr="00860CF8" w:rsidRDefault="0026379B" w:rsidP="0026379B">
            <w:pPr>
              <w:tabs>
                <w:tab w:val="right" w:leader="dot" w:pos="8222"/>
              </w:tabs>
              <w:jc w:val="both"/>
              <w:rPr>
                <w:rFonts w:cs="Arial"/>
                <w:lang w:val="en-US"/>
              </w:rPr>
            </w:pPr>
          </w:p>
        </w:tc>
      </w:tr>
      <w:tr w:rsidR="0026379B" w:rsidRPr="00860CF8" w:rsidTr="00D87DD6">
        <w:trPr>
          <w:trHeight w:val="360"/>
        </w:trPr>
        <w:tc>
          <w:tcPr>
            <w:tcW w:w="3828" w:type="dxa"/>
            <w:shd w:val="clear" w:color="auto" w:fill="D9D9D9"/>
            <w:vAlign w:val="center"/>
          </w:tcPr>
          <w:p w:rsidR="0026379B" w:rsidRPr="00860CF8" w:rsidRDefault="0026379B" w:rsidP="0026379B">
            <w:pPr>
              <w:tabs>
                <w:tab w:val="right" w:leader="dot" w:pos="8222"/>
              </w:tabs>
              <w:jc w:val="both"/>
              <w:rPr>
                <w:rFonts w:cs="Arial"/>
                <w:b/>
                <w:lang w:val="en-US"/>
              </w:rPr>
            </w:pPr>
            <w:r w:rsidRPr="00860CF8">
              <w:rPr>
                <w:rFonts w:cs="Arial"/>
                <w:b/>
                <w:lang w:val="en-US"/>
              </w:rPr>
              <w:t>Fund Phase:</w:t>
            </w:r>
          </w:p>
        </w:tc>
        <w:tc>
          <w:tcPr>
            <w:tcW w:w="5270" w:type="dxa"/>
            <w:shd w:val="clear" w:color="auto" w:fill="auto"/>
            <w:vAlign w:val="center"/>
          </w:tcPr>
          <w:p w:rsidR="0026379B" w:rsidRPr="00860CF8" w:rsidRDefault="0026379B" w:rsidP="0026379B">
            <w:pPr>
              <w:tabs>
                <w:tab w:val="right" w:leader="dot" w:pos="8222"/>
              </w:tabs>
              <w:jc w:val="both"/>
              <w:rPr>
                <w:rFonts w:cs="Arial"/>
                <w:lang w:val="en-US"/>
              </w:rPr>
            </w:pPr>
            <w:r w:rsidRPr="00860CF8">
              <w:rPr>
                <w:rFonts w:cs="Arial"/>
                <w:lang w:val="en-US"/>
              </w:rPr>
              <w:t>Accumulation, Pension, Composite</w:t>
            </w:r>
          </w:p>
        </w:tc>
      </w:tr>
      <w:tr w:rsidR="0026379B" w:rsidRPr="00860CF8" w:rsidTr="00D87DD6">
        <w:trPr>
          <w:trHeight w:val="360"/>
        </w:trPr>
        <w:tc>
          <w:tcPr>
            <w:tcW w:w="3828" w:type="dxa"/>
            <w:shd w:val="clear" w:color="auto" w:fill="D9D9D9"/>
            <w:vAlign w:val="center"/>
          </w:tcPr>
          <w:p w:rsidR="0026379B" w:rsidRPr="00860CF8" w:rsidRDefault="0026379B" w:rsidP="0026379B">
            <w:pPr>
              <w:tabs>
                <w:tab w:val="right" w:leader="dot" w:pos="8222"/>
              </w:tabs>
              <w:jc w:val="both"/>
              <w:rPr>
                <w:rFonts w:cs="Arial"/>
                <w:b/>
                <w:lang w:val="en-US"/>
              </w:rPr>
            </w:pPr>
            <w:r w:rsidRPr="00860CF8">
              <w:rPr>
                <w:rFonts w:cs="Arial"/>
                <w:b/>
                <w:lang w:val="en-US"/>
              </w:rPr>
              <w:t>Time horizon of the Fund:</w:t>
            </w:r>
          </w:p>
        </w:tc>
        <w:tc>
          <w:tcPr>
            <w:tcW w:w="5270" w:type="dxa"/>
            <w:shd w:val="clear" w:color="auto" w:fill="auto"/>
            <w:vAlign w:val="center"/>
          </w:tcPr>
          <w:p w:rsidR="0026379B" w:rsidRPr="00860CF8" w:rsidRDefault="0026379B" w:rsidP="0026379B">
            <w:pPr>
              <w:tabs>
                <w:tab w:val="right" w:leader="dot" w:pos="8222"/>
              </w:tabs>
              <w:jc w:val="both"/>
              <w:rPr>
                <w:rFonts w:cs="Arial"/>
                <w:lang w:val="en-US"/>
              </w:rPr>
            </w:pPr>
          </w:p>
        </w:tc>
      </w:tr>
      <w:tr w:rsidR="0026379B" w:rsidRPr="00860CF8" w:rsidTr="00D87DD6">
        <w:trPr>
          <w:trHeight w:val="360"/>
        </w:trPr>
        <w:tc>
          <w:tcPr>
            <w:tcW w:w="3828" w:type="dxa"/>
            <w:shd w:val="clear" w:color="auto" w:fill="D9D9D9"/>
            <w:vAlign w:val="center"/>
          </w:tcPr>
          <w:p w:rsidR="0026379B" w:rsidRPr="00860CF8" w:rsidRDefault="0026379B" w:rsidP="0026379B">
            <w:pPr>
              <w:tabs>
                <w:tab w:val="right" w:leader="dot" w:pos="8222"/>
              </w:tabs>
              <w:jc w:val="both"/>
              <w:rPr>
                <w:rFonts w:cs="Arial"/>
                <w:b/>
                <w:lang w:val="en-US"/>
              </w:rPr>
            </w:pPr>
            <w:r w:rsidRPr="00860CF8">
              <w:rPr>
                <w:rFonts w:cs="Arial"/>
                <w:b/>
                <w:lang w:val="en-US"/>
              </w:rPr>
              <w:t>Member directed investments</w:t>
            </w:r>
          </w:p>
        </w:tc>
        <w:tc>
          <w:tcPr>
            <w:tcW w:w="5270" w:type="dxa"/>
            <w:shd w:val="clear" w:color="auto" w:fill="auto"/>
            <w:vAlign w:val="center"/>
          </w:tcPr>
          <w:p w:rsidR="0026379B" w:rsidRPr="00860CF8" w:rsidRDefault="0026379B" w:rsidP="0026379B">
            <w:pPr>
              <w:tabs>
                <w:tab w:val="right" w:leader="dot" w:pos="8222"/>
              </w:tabs>
              <w:jc w:val="both"/>
              <w:rPr>
                <w:rFonts w:cs="Arial"/>
                <w:lang w:val="en-US"/>
              </w:rPr>
            </w:pPr>
            <w:r w:rsidRPr="00860CF8">
              <w:rPr>
                <w:rFonts w:cs="Arial"/>
                <w:lang w:val="en-US"/>
              </w:rPr>
              <w:t>Yes (Segregated) / No (Pooled)</w:t>
            </w:r>
          </w:p>
        </w:tc>
      </w:tr>
    </w:tbl>
    <w:p xmlns:w="http://schemas.openxmlformats.org/wordprocessingml/2006/main" w:rsidR="0026379B" w:rsidRPr="00860CF8" w:rsidRDefault="0026379B" w:rsidP="0026379B">
      <w:pPr>
        <w:pStyle w:val="Heading8"/>
        <w:jc w:val="both"/>
        <w:rPr>
          <w:rFonts w:cs="Arial"/>
          <w:b w:val="0"/>
          <w:sz w:val="24"/>
        </w:rPr>
      </w:pPr>
    </w:p>
    <w:p xmlns:w="http://schemas.openxmlformats.org/wordprocessingml/2006/main" w:rsidR="0026379B" w:rsidRPr="00860CF8" w:rsidRDefault="0026379B" w:rsidP="0026379B">
      <w:pPr>
        <w:rPr>
          <w:rFonts w:cs="Arial"/>
          <w:lang w:val="en-US"/>
        </w:rPr>
      </w:pPr>
    </w:p>
    <w:p xmlns:w="http://schemas.openxmlformats.org/wordprocessingml/2006/main" w:rsidR="0026379B" w:rsidRPr="00860CF8" w:rsidRDefault="0026379B" w:rsidP="0026379B">
      <w:pPr>
        <w:pStyle w:val="Heading3"/>
        <w:spacing w:after="160"/>
        <w:jc w:val="both"/>
        <w:rPr>
          <w:rFonts w:cs="Arial"/>
          <w:b/>
          <w:sz w:val="24"/>
          <w:szCs w:val="24"/>
        </w:rPr>
      </w:pPr>
      <w:bookmarkStart w:id="696865084" w:name="_Toc17392193"/>
      <w:r w:rsidRPr="00860CF8">
        <w:rPr>
          <w:rFonts w:cs="Arial"/>
          <w:b/>
          <w:sz w:val="24"/>
          <w:szCs w:val="24"/>
        </w:rPr>
        <w:t>Age profile</w:t>
      </w:r>
      <w:bookmarkEnd w:id="696865084"/>
    </w:p>
    <w:tbl xmlns:w="http://schemas.openxmlformats.org/wordprocessingml/2006/main">
      <w:tblPr>
        <w:tblW w:w="510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727"/>
        <w:gridCol w:w="2376"/>
      </w:tblGrid>
      <w:tr w:rsidR="0026379B" w:rsidRPr="00860CF8" w:rsidTr="00F25A6D">
        <w:trPr>
          <w:trHeight w:val="570"/>
        </w:trPr>
        <w:tc>
          <w:tcPr>
            <w:tcW w:w="2727" w:type="dxa"/>
            <w:shd w:val="clear" w:color="auto" w:fill="D9D9D9"/>
            <w:vAlign w:val="center"/>
          </w:tcPr>
          <w:p w:rsidR="0026379B" w:rsidRPr="00860CF8" w:rsidRDefault="0026379B" w:rsidP="00F25A6D">
            <w:pPr>
              <w:tabs>
                <w:tab w:val="right" w:leader="dot" w:pos="8222"/>
              </w:tabs>
              <w:spacing w:beforeLines="60" w:before="144" w:after="60"/>
              <w:rPr>
                <w:rFonts w:cs="Arial"/>
                <w:b/>
                <w:lang w:val="en-US"/>
              </w:rPr>
            </w:pPr>
            <w:r w:rsidRPr="00860CF8">
              <w:rPr>
                <w:rFonts w:cs="Arial"/>
                <w:b/>
                <w:lang w:val="en-US"/>
              </w:rPr>
              <w:t>Age</w:t>
            </w:r>
          </w:p>
        </w:tc>
        <w:tc>
          <w:tcPr>
            <w:tcW w:w="2376" w:type="dxa"/>
            <w:shd w:val="clear" w:color="auto" w:fill="D9D9D9"/>
            <w:vAlign w:val="center"/>
          </w:tcPr>
          <w:p w:rsidR="0026379B" w:rsidRPr="00860CF8" w:rsidRDefault="0026379B" w:rsidP="00F25A6D">
            <w:pPr>
              <w:tabs>
                <w:tab w:val="right" w:leader="dot" w:pos="8222"/>
              </w:tabs>
              <w:spacing w:beforeLines="60" w:before="144" w:after="60"/>
              <w:rPr>
                <w:rFonts w:cs="Arial"/>
                <w:b/>
                <w:lang w:val="en-US"/>
              </w:rPr>
            </w:pPr>
            <w:r w:rsidRPr="00860CF8">
              <w:rPr>
                <w:rFonts w:cs="Arial"/>
                <w:b/>
                <w:lang w:val="en-US"/>
              </w:rPr>
              <w:t>Number of Members</w:t>
            </w:r>
          </w:p>
        </w:tc>
      </w:tr>
      <w:tr w:rsidR="0026379B" w:rsidRPr="00860CF8" w:rsidTr="00F25A6D">
        <w:trPr>
          <w:trHeight w:val="288"/>
        </w:trPr>
        <w:tc>
          <w:tcPr>
            <w:tcW w:w="2727" w:type="dxa"/>
            <w:shd w:val="clear" w:color="auto" w:fill="auto"/>
          </w:tcPr>
          <w:p w:rsidR="0026379B" w:rsidRPr="00860CF8" w:rsidRDefault="0026379B" w:rsidP="0026379B">
            <w:pPr>
              <w:pStyle w:val="Header"/>
              <w:tabs>
                <w:tab w:val="clear" w:pos="4153"/>
                <w:tab w:val="clear" w:pos="8306"/>
                <w:tab w:val="right" w:leader="dot" w:pos="8222"/>
              </w:tabs>
              <w:spacing w:before="60" w:after="60"/>
              <w:jc w:val="both"/>
              <w:rPr>
                <w:rFonts w:cs="Arial"/>
                <w:szCs w:val="22"/>
                <w:lang w:val="en-US"/>
              </w:rPr>
            </w:pPr>
            <w:r w:rsidRPr="00860CF8">
              <w:rPr>
                <w:rFonts w:cs="Arial"/>
                <w:szCs w:val="22"/>
                <w:lang w:val="en-US"/>
              </w:rPr>
              <w:t>Less than 40 years</w:t>
            </w:r>
          </w:p>
        </w:tc>
        <w:tc>
          <w:tcPr>
            <w:tcW w:w="2376" w:type="dxa"/>
            <w:shd w:val="clear" w:color="auto" w:fill="auto"/>
          </w:tcPr>
          <w:p w:rsidR="0026379B" w:rsidRPr="00860CF8" w:rsidRDefault="0026379B" w:rsidP="0026379B">
            <w:pPr>
              <w:tabs>
                <w:tab w:val="right" w:leader="dot" w:pos="8222"/>
              </w:tabs>
              <w:spacing w:before="60" w:after="60"/>
              <w:jc w:val="both"/>
              <w:rPr>
                <w:rFonts w:cs="Arial"/>
                <w:lang w:val="en-US"/>
              </w:rPr>
            </w:pPr>
          </w:p>
        </w:tc>
      </w:tr>
      <w:tr w:rsidR="0026379B" w:rsidRPr="00860CF8" w:rsidTr="00F25A6D">
        <w:trPr>
          <w:trHeight w:val="288"/>
        </w:trPr>
        <w:tc>
          <w:tcPr>
            <w:tcW w:w="2727" w:type="dxa"/>
            <w:shd w:val="clear" w:color="auto" w:fill="auto"/>
          </w:tcPr>
          <w:p w:rsidR="0026379B" w:rsidRPr="00860CF8" w:rsidRDefault="0026379B" w:rsidP="0026379B">
            <w:pPr>
              <w:tabs>
                <w:tab w:val="right" w:leader="dot" w:pos="8222"/>
              </w:tabs>
              <w:spacing w:before="60" w:after="60"/>
              <w:jc w:val="both"/>
              <w:rPr>
                <w:rFonts w:cs="Arial"/>
                <w:lang w:val="en-US"/>
              </w:rPr>
            </w:pPr>
            <w:r w:rsidRPr="00860CF8">
              <w:rPr>
                <w:rFonts w:cs="Arial"/>
                <w:lang w:val="en-US"/>
              </w:rPr>
              <w:t>41-49 years</w:t>
            </w:r>
          </w:p>
        </w:tc>
        <w:tc>
          <w:tcPr>
            <w:tcW w:w="2376" w:type="dxa"/>
            <w:shd w:val="clear" w:color="auto" w:fill="auto"/>
          </w:tcPr>
          <w:p w:rsidR="0026379B" w:rsidRPr="00860CF8" w:rsidRDefault="0026379B" w:rsidP="0026379B">
            <w:pPr>
              <w:tabs>
                <w:tab w:val="right" w:leader="dot" w:pos="8222"/>
              </w:tabs>
              <w:spacing w:before="60" w:after="60"/>
              <w:jc w:val="both"/>
              <w:rPr>
                <w:rFonts w:cs="Arial"/>
                <w:lang w:val="en-US"/>
              </w:rPr>
            </w:pPr>
          </w:p>
        </w:tc>
      </w:tr>
      <w:tr w:rsidR="0026379B" w:rsidRPr="00860CF8" w:rsidTr="00F25A6D">
        <w:trPr>
          <w:trHeight w:val="288"/>
        </w:trPr>
        <w:tc>
          <w:tcPr>
            <w:tcW w:w="2727" w:type="dxa"/>
            <w:shd w:val="clear" w:color="auto" w:fill="auto"/>
          </w:tcPr>
          <w:p w:rsidR="0026379B" w:rsidRPr="00860CF8" w:rsidRDefault="0026379B" w:rsidP="0026379B">
            <w:pPr>
              <w:tabs>
                <w:tab w:val="right" w:leader="dot" w:pos="8222"/>
              </w:tabs>
              <w:spacing w:before="60" w:after="60"/>
              <w:jc w:val="both"/>
              <w:rPr>
                <w:rFonts w:cs="Arial"/>
                <w:lang w:val="en-US"/>
              </w:rPr>
            </w:pPr>
            <w:r w:rsidRPr="00860CF8">
              <w:rPr>
                <w:rFonts w:cs="Arial"/>
                <w:lang w:val="en-US"/>
              </w:rPr>
              <w:t>50-59 years</w:t>
            </w:r>
          </w:p>
        </w:tc>
        <w:tc>
          <w:tcPr>
            <w:tcW w:w="2376" w:type="dxa"/>
            <w:shd w:val="clear" w:color="auto" w:fill="auto"/>
          </w:tcPr>
          <w:p w:rsidR="0026379B" w:rsidRPr="00860CF8" w:rsidRDefault="0026379B" w:rsidP="0026379B">
            <w:pPr>
              <w:tabs>
                <w:tab w:val="right" w:leader="dot" w:pos="8222"/>
              </w:tabs>
              <w:spacing w:before="60" w:after="60"/>
              <w:jc w:val="both"/>
              <w:rPr>
                <w:rFonts w:cs="Arial"/>
                <w:lang w:val="en-US"/>
              </w:rPr>
            </w:pPr>
          </w:p>
        </w:tc>
      </w:tr>
      <w:tr w:rsidR="0026379B" w:rsidRPr="00860CF8" w:rsidTr="00F25A6D">
        <w:trPr>
          <w:trHeight w:val="288"/>
        </w:trPr>
        <w:tc>
          <w:tcPr>
            <w:tcW w:w="2727" w:type="dxa"/>
            <w:shd w:val="clear" w:color="auto" w:fill="auto"/>
          </w:tcPr>
          <w:p w:rsidR="0026379B" w:rsidRPr="00860CF8" w:rsidRDefault="0026379B" w:rsidP="0026379B">
            <w:pPr>
              <w:tabs>
                <w:tab w:val="right" w:leader="dot" w:pos="8222"/>
              </w:tabs>
              <w:spacing w:before="60" w:after="60"/>
              <w:jc w:val="both"/>
              <w:rPr>
                <w:rFonts w:cs="Arial"/>
                <w:lang w:val="en-US"/>
              </w:rPr>
            </w:pPr>
            <w:r w:rsidRPr="00860CF8">
              <w:rPr>
                <w:rFonts w:cs="Arial"/>
                <w:lang w:val="en-US"/>
              </w:rPr>
              <w:t>60-64 years</w:t>
            </w:r>
          </w:p>
        </w:tc>
        <w:tc>
          <w:tcPr>
            <w:tcW w:w="2376" w:type="dxa"/>
            <w:shd w:val="clear" w:color="auto" w:fill="auto"/>
          </w:tcPr>
          <w:p w:rsidR="0026379B" w:rsidRPr="00860CF8" w:rsidRDefault="0026379B" w:rsidP="0026379B">
            <w:pPr>
              <w:tabs>
                <w:tab w:val="right" w:leader="dot" w:pos="8222"/>
              </w:tabs>
              <w:spacing w:before="60" w:after="60"/>
              <w:jc w:val="both"/>
              <w:rPr>
                <w:rFonts w:cs="Arial"/>
                <w:lang w:val="en-US"/>
              </w:rPr>
            </w:pPr>
          </w:p>
        </w:tc>
      </w:tr>
      <w:tr w:rsidR="0026379B" w:rsidRPr="00860CF8" w:rsidTr="00F25A6D">
        <w:trPr>
          <w:trHeight w:val="288"/>
        </w:trPr>
        <w:tc>
          <w:tcPr>
            <w:tcW w:w="2727" w:type="dxa"/>
            <w:shd w:val="clear" w:color="auto" w:fill="auto"/>
          </w:tcPr>
          <w:p w:rsidR="0026379B" w:rsidRPr="00860CF8" w:rsidRDefault="0026379B" w:rsidP="0026379B">
            <w:pPr>
              <w:tabs>
                <w:tab w:val="right" w:leader="dot" w:pos="8222"/>
              </w:tabs>
              <w:spacing w:before="60" w:after="60"/>
              <w:jc w:val="both"/>
              <w:rPr>
                <w:rFonts w:cs="Arial"/>
                <w:lang w:val="en-US"/>
              </w:rPr>
            </w:pPr>
            <w:r w:rsidRPr="00860CF8">
              <w:rPr>
                <w:rFonts w:cs="Arial"/>
                <w:lang w:val="en-US"/>
              </w:rPr>
              <w:t>65-69 years</w:t>
            </w:r>
          </w:p>
        </w:tc>
        <w:tc>
          <w:tcPr>
            <w:tcW w:w="2376" w:type="dxa"/>
            <w:shd w:val="clear" w:color="auto" w:fill="auto"/>
          </w:tcPr>
          <w:p w:rsidR="0026379B" w:rsidRPr="00860CF8" w:rsidRDefault="0026379B" w:rsidP="0026379B">
            <w:pPr>
              <w:tabs>
                <w:tab w:val="right" w:leader="dot" w:pos="8222"/>
              </w:tabs>
              <w:spacing w:before="60" w:after="60"/>
              <w:jc w:val="both"/>
              <w:rPr>
                <w:rFonts w:cs="Arial"/>
                <w:lang w:val="en-US"/>
              </w:rPr>
            </w:pPr>
          </w:p>
        </w:tc>
      </w:tr>
      <w:tr w:rsidR="0026379B" w:rsidRPr="00860CF8" w:rsidTr="00F25A6D">
        <w:trPr>
          <w:trHeight w:val="288"/>
        </w:trPr>
        <w:tc>
          <w:tcPr>
            <w:tcW w:w="2727" w:type="dxa"/>
            <w:shd w:val="clear" w:color="auto" w:fill="auto"/>
          </w:tcPr>
          <w:p w:rsidR="0026379B" w:rsidRPr="00860CF8" w:rsidRDefault="0026379B" w:rsidP="0026379B">
            <w:pPr>
              <w:tabs>
                <w:tab w:val="right" w:leader="dot" w:pos="8222"/>
              </w:tabs>
              <w:spacing w:before="60" w:after="60"/>
              <w:jc w:val="both"/>
              <w:rPr>
                <w:rFonts w:cs="Arial"/>
                <w:lang w:val="en-US"/>
              </w:rPr>
            </w:pPr>
            <w:r w:rsidRPr="00860CF8">
              <w:rPr>
                <w:rFonts w:cs="Arial"/>
                <w:lang w:val="en-US"/>
              </w:rPr>
              <w:t>70 years and over</w:t>
            </w:r>
          </w:p>
        </w:tc>
        <w:tc>
          <w:tcPr>
            <w:tcW w:w="2376" w:type="dxa"/>
            <w:shd w:val="clear" w:color="auto" w:fill="auto"/>
          </w:tcPr>
          <w:p w:rsidR="0026379B" w:rsidRPr="00860CF8" w:rsidRDefault="0026379B" w:rsidP="0026379B">
            <w:pPr>
              <w:tabs>
                <w:tab w:val="right" w:leader="dot" w:pos="8222"/>
              </w:tabs>
              <w:spacing w:before="60" w:after="60"/>
              <w:jc w:val="both"/>
              <w:rPr>
                <w:rFonts w:cs="Arial"/>
                <w:lang w:val="en-US"/>
              </w:rPr>
            </w:pPr>
          </w:p>
        </w:tc>
      </w:tr>
    </w:tbl>
    <w:p xmlns:w="http://schemas.openxmlformats.org/wordprocessingml/2006/main" w:rsidR="0026379B" w:rsidRPr="00860CF8" w:rsidRDefault="0026379B" w:rsidP="0026379B">
      <w:pPr>
        <w:tabs>
          <w:tab w:val="right" w:leader="dot" w:pos="8222"/>
        </w:tabs>
        <w:jc w:val="both"/>
        <w:rPr>
          <w:rFonts w:cs="Arial"/>
          <w:lang w:val="en-US"/>
        </w:rPr>
      </w:pPr>
    </w:p>
    <w:p xmlns:w="http://schemas.openxmlformats.org/wordprocessingml/2006/main" w:rsidR="0026379B" w:rsidRPr="00860CF8" w:rsidRDefault="0026379B" w:rsidP="0026379B">
      <w:pPr>
        <w:tabs>
          <w:tab w:val="right" w:leader="dot" w:pos="8222"/>
        </w:tabs>
        <w:jc w:val="both"/>
        <w:rPr>
          <w:rFonts w:cs="Arial"/>
          <w:lang w:val="en-US"/>
        </w:rPr>
      </w:pPr>
    </w:p>
    <w:p xmlns:w="http://schemas.openxmlformats.org/wordprocessingml/2006/main" w:rsidR="0026379B" w:rsidRPr="00860CF8" w:rsidRDefault="0026379B" w:rsidP="0026379B">
      <w:pPr>
        <w:pStyle w:val="Heading3"/>
        <w:spacing w:after="160"/>
        <w:jc w:val="both"/>
        <w:rPr>
          <w:rFonts w:cs="Arial"/>
          <w:b/>
          <w:sz w:val="24"/>
          <w:szCs w:val="24"/>
        </w:rPr>
      </w:pPr>
      <w:bookmarkStart w:id="745024569" w:name="_Toc161919760"/>
      <w:bookmarkStart w:id="1094182967" w:name="_Toc17392194"/>
      <w:r w:rsidRPr="00860CF8">
        <w:rPr>
          <w:rFonts w:cs="Arial"/>
          <w:b/>
          <w:sz w:val="24"/>
          <w:szCs w:val="24"/>
        </w:rPr>
        <w:t>Membership growth (if applicable)</w:t>
      </w:r>
      <w:bookmarkEnd w:id="745024569"/>
      <w:bookmarkEnd w:id="1094182967"/>
    </w:p>
    <w:tbl xmlns:w="http://schemas.openxmlformats.org/wordprocessingml/2006/main">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694"/>
        <w:gridCol w:w="2409"/>
      </w:tblGrid>
      <w:tr w:rsidR="0026379B" w:rsidRPr="00860CF8" w:rsidTr="001C6D1B">
        <w:trPr>
          <w:trHeight w:val="613"/>
        </w:trPr>
        <w:tc>
          <w:tcPr>
            <w:tcW w:w="2694" w:type="dxa"/>
            <w:shd w:val="clear" w:color="auto" w:fill="D9D9D9"/>
            <w:vAlign w:val="center"/>
          </w:tcPr>
          <w:p w:rsidR="0026379B" w:rsidRPr="00860CF8" w:rsidRDefault="0026379B" w:rsidP="0026379B">
            <w:pPr>
              <w:tabs>
                <w:tab w:val="right" w:leader="dot" w:pos="8222"/>
              </w:tabs>
              <w:jc w:val="both"/>
              <w:rPr>
                <w:rFonts w:cs="Arial"/>
                <w:b/>
                <w:lang w:val="en-US"/>
              </w:rPr>
            </w:pPr>
            <w:bookmarkStart w:id="911949676" w:name="_Hlk529304391"/>
            <w:r w:rsidRPr="00860CF8">
              <w:rPr>
                <w:rFonts w:cs="Arial"/>
                <w:b/>
                <w:lang w:val="en-US"/>
              </w:rPr>
              <w:t>Years</w:t>
            </w:r>
          </w:p>
        </w:tc>
        <w:tc>
          <w:tcPr>
            <w:tcW w:w="2409" w:type="dxa"/>
            <w:shd w:val="clear" w:color="auto" w:fill="D9D9D9"/>
            <w:vAlign w:val="center"/>
          </w:tcPr>
          <w:p w:rsidR="0026379B" w:rsidRPr="00860CF8" w:rsidRDefault="0026379B" w:rsidP="0026379B">
            <w:pPr>
              <w:tabs>
                <w:tab w:val="right" w:leader="dot" w:pos="8222"/>
              </w:tabs>
              <w:jc w:val="both"/>
              <w:rPr>
                <w:rFonts w:cs="Arial"/>
                <w:b/>
                <w:lang w:val="en-US"/>
              </w:rPr>
            </w:pPr>
            <w:r w:rsidRPr="00860CF8">
              <w:rPr>
                <w:rFonts w:cs="Arial"/>
                <w:b/>
                <w:lang w:val="en-US"/>
              </w:rPr>
              <w:t>Number of Members</w:t>
            </w:r>
          </w:p>
        </w:tc>
      </w:tr>
      <w:tr w:rsidR="0026379B" w:rsidRPr="00860CF8" w:rsidTr="001C6D1B">
        <w:tc>
          <w:tcPr>
            <w:tcW w:w="2694" w:type="dxa"/>
            <w:vAlign w:val="center"/>
          </w:tcPr>
          <w:p w:rsidR="0026379B" w:rsidRPr="00860CF8" w:rsidRDefault="0026379B" w:rsidP="0026379B">
            <w:pPr>
              <w:pStyle w:val="Header"/>
              <w:tabs>
                <w:tab w:val="clear" w:pos="4153"/>
                <w:tab w:val="clear" w:pos="8306"/>
                <w:tab w:val="right" w:leader="dot" w:pos="8222"/>
              </w:tabs>
              <w:spacing w:before="60" w:after="60"/>
              <w:jc w:val="both"/>
              <w:rPr>
                <w:rFonts w:cs="Arial"/>
                <w:szCs w:val="22"/>
                <w:lang w:val="en-US"/>
              </w:rPr>
            </w:pPr>
            <w:r w:rsidRPr="00860CF8">
              <w:rPr>
                <w:rFonts w:cs="Arial"/>
                <w:szCs w:val="22"/>
                <w:lang w:val="en-US"/>
              </w:rPr>
              <w:t>One</w:t>
            </w:r>
          </w:p>
        </w:tc>
        <w:tc>
          <w:tcPr>
            <w:tcW w:w="2409" w:type="dxa"/>
            <w:vAlign w:val="center"/>
          </w:tcPr>
          <w:p w:rsidR="0026379B" w:rsidRPr="00860CF8" w:rsidRDefault="0026379B" w:rsidP="0026379B">
            <w:pPr>
              <w:tabs>
                <w:tab w:val="right" w:leader="dot" w:pos="8222"/>
              </w:tabs>
              <w:spacing w:before="60" w:after="60"/>
              <w:jc w:val="both"/>
              <w:rPr>
                <w:rFonts w:cs="Arial"/>
                <w:lang w:val="en-US"/>
              </w:rPr>
            </w:pPr>
          </w:p>
        </w:tc>
      </w:tr>
      <w:tr w:rsidR="0026379B" w:rsidRPr="00860CF8" w:rsidTr="001C6D1B">
        <w:tc>
          <w:tcPr>
            <w:tcW w:w="2694" w:type="dxa"/>
            <w:vAlign w:val="center"/>
          </w:tcPr>
          <w:p w:rsidR="0026379B" w:rsidRPr="00860CF8" w:rsidRDefault="0026379B" w:rsidP="0026379B">
            <w:pPr>
              <w:tabs>
                <w:tab w:val="right" w:leader="dot" w:pos="8222"/>
              </w:tabs>
              <w:spacing w:before="60" w:after="60"/>
              <w:jc w:val="both"/>
              <w:rPr>
                <w:rFonts w:cs="Arial"/>
                <w:lang w:val="en-US"/>
              </w:rPr>
            </w:pPr>
            <w:r w:rsidRPr="00860CF8">
              <w:rPr>
                <w:rFonts w:cs="Arial"/>
                <w:lang w:val="en-US"/>
              </w:rPr>
              <w:t>Two</w:t>
            </w:r>
          </w:p>
        </w:tc>
        <w:tc>
          <w:tcPr>
            <w:tcW w:w="2409" w:type="dxa"/>
            <w:vAlign w:val="center"/>
          </w:tcPr>
          <w:p w:rsidR="0026379B" w:rsidRPr="00860CF8" w:rsidRDefault="0026379B" w:rsidP="0026379B">
            <w:pPr>
              <w:tabs>
                <w:tab w:val="right" w:leader="dot" w:pos="8222"/>
              </w:tabs>
              <w:spacing w:before="60" w:after="60"/>
              <w:jc w:val="both"/>
              <w:rPr>
                <w:rFonts w:cs="Arial"/>
                <w:lang w:val="en-US"/>
              </w:rPr>
            </w:pPr>
          </w:p>
        </w:tc>
      </w:tr>
      <w:tr w:rsidR="0026379B" w:rsidRPr="00860CF8" w:rsidTr="001C6D1B">
        <w:tc>
          <w:tcPr>
            <w:tcW w:w="2694" w:type="dxa"/>
            <w:vAlign w:val="center"/>
          </w:tcPr>
          <w:p w:rsidR="0026379B" w:rsidRPr="00860CF8" w:rsidRDefault="0026379B" w:rsidP="0026379B">
            <w:pPr>
              <w:tabs>
                <w:tab w:val="right" w:leader="dot" w:pos="8222"/>
              </w:tabs>
              <w:spacing w:before="60" w:after="60"/>
              <w:jc w:val="both"/>
              <w:rPr>
                <w:rFonts w:cs="Arial"/>
                <w:lang w:val="en-US"/>
              </w:rPr>
            </w:pPr>
            <w:r w:rsidRPr="00860CF8">
              <w:rPr>
                <w:rFonts w:cs="Arial"/>
                <w:lang w:val="en-US"/>
              </w:rPr>
              <w:t>Five</w:t>
            </w:r>
          </w:p>
        </w:tc>
        <w:tc>
          <w:tcPr>
            <w:tcW w:w="2409" w:type="dxa"/>
            <w:vAlign w:val="center"/>
          </w:tcPr>
          <w:p w:rsidR="0026379B" w:rsidRPr="00860CF8" w:rsidRDefault="0026379B" w:rsidP="0026379B">
            <w:pPr>
              <w:tabs>
                <w:tab w:val="right" w:leader="dot" w:pos="8222"/>
              </w:tabs>
              <w:spacing w:before="60" w:after="60"/>
              <w:jc w:val="both"/>
              <w:rPr>
                <w:rFonts w:cs="Arial"/>
                <w:lang w:val="en-US"/>
              </w:rPr>
            </w:pPr>
          </w:p>
        </w:tc>
      </w:tr>
      <w:bookmarkEnd w:id="911949676"/>
    </w:tbl>
    <w:p xmlns:w="http://schemas.openxmlformats.org/wordprocessingml/2006/main" w:rsidR="0026379B" w:rsidRPr="00860CF8" w:rsidRDefault="0026379B" w:rsidP="0026379B">
      <w:pPr>
        <w:pStyle w:val="Heading1"/>
        <w:spacing w:before="0" w:after="0"/>
        <w:jc w:val="both"/>
        <w:rPr>
          <w:rFonts w:cs="Arial"/>
          <w:sz w:val="28"/>
        </w:rPr>
      </w:pPr>
      <w:r w:rsidRPr="00860CF8">
        <w:rPr>
          <w:rFonts w:cs="Arial"/>
          <w:sz w:val="28"/>
        </w:rPr>
        <w:br w:type="page"/>
      </w:r>
    </w:p>
    <w:bookmarkStart xmlns:w="http://schemas.openxmlformats.org/wordprocessingml/2006/main" w:id="1095080979" w:name="_Toc17392195"/>
    <w:p xmlns:w="http://schemas.openxmlformats.org/wordprocessingml/2006/main" xmlns:mc="http://schemas.openxmlformats.org/markup-compatibility/2006" xmlns:wp="http://schemas.openxmlformats.org/drawingml/2006/wordprocessingDrawing" xmlns:wp14="http://schemas.microsoft.com/office/word/2010/wordprocessingDrawing" xmlns:wps="http://schemas.microsoft.com/office/word/2010/wordprocessingShape" xmlns:r="http://schemas.openxmlformats.org/officeDocument/2006/relationships" xmlns:v="urn:schemas-microsoft-com:vml" xmlns:w14="http://schemas.microsoft.com/office/word/2010/wordml" xmlns:o="urn:schemas-microsoft-com:office:office" xmlns:a="http://schemas.openxmlformats.org/drawingml/2006/main" xmlns:a14="http://schemas.microsoft.com/office/drawing/2010/main" xmlns:pic="http://schemas.openxmlformats.org/drawingml/2006/picture" w:rsidR="0026379B" w:rsidRPr="00860CF8" w:rsidRDefault="000A49F3" w:rsidP="0026379B">
      <w:pPr>
        <w:pStyle w:val="Heading2"/>
        <w:jc w:val="both"/>
        <w:rPr>
          <w:rFonts w:cs="Arial"/>
        </w:rPr>
      </w:pPr>
      <w:r w:rsidRPr="00860CF8">
        <w:rPr>
          <w:rFonts w:cs="Arial"/>
          <w:noProof/>
          <w:sz w:val="28"/>
        </w:rPr>
        <w:lastRenderedPageBreak/>
        <mc:AlternateContent>
          <mc:Choice Requires="wps">
            <w:drawing>
              <wp:anchor distT="0" distB="0" distL="114300" distR="114300" simplePos="0" relativeHeight="251658240" behindDoc="0" locked="0" layoutInCell="1" allowOverlap="1" wp14:anchorId="678250EE" wp14:editId="0D67967A">
                <wp:simplePos x="0" y="0"/>
                <wp:positionH relativeFrom="column">
                  <wp:posOffset>-816610</wp:posOffset>
                </wp:positionH>
                <wp:positionV relativeFrom="paragraph">
                  <wp:posOffset>448945</wp:posOffset>
                </wp:positionV>
                <wp:extent cx="671195" cy="491490"/>
                <wp:effectExtent l="0" t="0" r="0" b="0"/>
                <wp:wrapNone/>
                <wp:docPr id="82273168" name="927060a5810ad147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1195" cy="49149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26379B" w:rsidRDefault="000A49F3" w:rsidP="0026379B">
                            <w:r w:rsidRPr="00725CED">
                              <w:rPr>
                                <w:noProof/>
                                <w:lang w:val="en-US"/>
                              </w:rPr>
                              <w:drawing>
                                <wp:inline distT="0" distB="0" distL="0" distR="0" wp14:anchorId="17E34B83" wp14:editId="05D4B03E">
                                  <wp:extent cx="457200" cy="400050"/>
                                  <wp:effectExtent l="0" t="0" r="0" b="0"/>
                                  <wp:docPr id="187790376" name="441260a5810ad14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07008310" name="Picture 2"/>
                                          <pic:cNvPicPr>
                                            <a:picLocks noChangeAspect="1" noChangeArrowheads="1"/>
                                          </pic:cNvPicPr>
                                        </pic:nvPicPr>
                                        <pic:blipFill>
                                          <a:blip r:embed="rId515460a5810acd780">
                                            <a:extLst>
                                              <a:ext uri="{28A0092B-C50C-407E-A947-70E740481C1C}">
                                                <a14:useLocalDpi xmlns:a14="http://schemas.microsoft.com/office/drawing/2010/main" val="0"/>
                                              </a:ext>
                                            </a:extLst>
                                          </a:blip>
                                          <a:srcRect/>
                                          <a:stretch>
                                            <a:fillRect/>
                                          </a:stretch>
                                        </pic:blipFill>
                                        <pic:spPr bwMode="auto">
                                          <a:xfrm>
                                            <a:off x="0" y="0"/>
                                            <a:ext cx="457200" cy="400050"/>
                                          </a:xfrm>
                                          <a:prstGeom prst="rect">
                                            <a:avLst/>
                                          </a:prstGeom>
                                          <a:noFill/>
                                          <a:ln>
                                            <a:noFill/>
                                          </a:ln>
                                        </pic:spPr>
                                      </pic:pic>
                                    </a:graphicData>
                                  </a:graphic>
                                </wp:inline>
                              </w:drawing>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5102550E" id="_x0000_s1030" type="#_x0000_t202" style="position:absolute;left:0;text-align:left;margin-left:-64.3pt;margin-top:35.35pt;width:52.85pt;height:38.7pt;z-index:251658240;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" stroked="f">
                <v:textbox style="mso-fit-shape-to-text:t">
                  <w:txbxContent>
                    <w:p w14:paraId="01DD6474" w14:textId="77777777" w:rsidR="0026379B" w:rsidRDefault="000A49F3" w:rsidP="0026379B">
                      <w:r w:rsidRPr="00725CED">
                        <w:rPr>
                          <w:noProof/>
                          <w:lang w:eastAsia="en-AU"/>
                        </w:rPr>
                        <w:drawing>
                          <wp:inline distT="0" distB="0" distL="0" distR="0" wp14:anchorId="6617E437" wp14:editId="3D9B084B">
                            <wp:extent cx="457200" cy="400050"/>
                            <wp:effectExtent l="0" t="0" r="0" b="0"/>
                            <wp:docPr id="925925116" name="492160a5810ad14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3541909" name="Picture 2"/>
                                    <pic:cNvPicPr>
                                      <a:picLocks noChangeAspect="1" noChangeArrowheads="1"/>
                                    </pic:cNvPicPr>
                                  </pic:nvPicPr>
                                  <pic:blipFill>
                                    <a:blip r:embed="rId515460a5810acd780">
                                      <a:extLst>
                                        <a:ext uri="{28A0092B-C50C-407E-A947-70E740481C1C}">
                                          <a14:useLocalDpi xmlns:a14="http://schemas.microsoft.com/office/drawing/2010/main" val="0"/>
                                        </a:ext>
                                      </a:extLst>
                                    </a:blip>
                                    <a:srcRect/>
                                    <a:stretch>
                                      <a:fillRect/>
                                    </a:stretch>
                                  </pic:blipFill>
                                  <pic:spPr bwMode="auto">
                                    <a:xfrm>
                                      <a:off x="0" y="0"/>
                                      <a:ext cx="457200" cy="400050"/>
                                    </a:xfrm>
                                    <a:prstGeom prst="rect">
                                      <a:avLst/>
                                    </a:prstGeom>
                                    <a:noFill/>
                                    <a:ln>
                                      <a:noFill/>
                                    </a:ln>
                                  </pic:spPr>
                                </pic:pic>
                              </a:graphicData>
                            </a:graphic>
                          </wp:inline>
                        </w:drawing>
                      </w:r>
                    </w:p>
                  </w:txbxContent>
                </v:textbox>
              </v:shape>
            </w:pict>
          </mc:Fallback>
        </mc:AlternateContent>
      </w:r>
      <w:r w:rsidR="0026379B" w:rsidRPr="00860CF8">
        <w:rPr>
          <w:rFonts w:cs="Arial"/>
          <w:sz w:val="28"/>
        </w:rPr>
        <w:t>Fund Objectives</w:t>
      </w:r>
      <w:bookmarkEnd w:id="1095080979"/>
    </w:p>
    <w:p xmlns:w="http://schemas.openxmlformats.org/wordprocessingml/2006/main" xmlns:mc="http://schemas.openxmlformats.org/markup-compatibility/2006" xmlns:wp="http://schemas.openxmlformats.org/drawingml/2006/wordprocessingDrawing" xmlns:wp14="http://schemas.microsoft.com/office/word/2010/wordprocessingDrawing" xmlns:wps="http://schemas.microsoft.com/office/word/2010/wordprocessingShape" xmlns:v="urn:schemas-microsoft-com:vml" xmlns:w14="http://schemas.microsoft.com/office/word/2010/wordml" xmlns:o="urn:schemas-microsoft-com:office:office" xmlns:w10="urn:schemas-microsoft-com:office:word" xmlns:a="http://schemas.openxmlformats.org/drawingml/2006/main" w:rsidR="0026379B" w:rsidRPr="00860CF8" w:rsidRDefault="00A9259E" w:rsidP="0026379B">
      <w:pPr>
        <w:jc w:val="both"/>
        <w:rPr>
          <w:rFonts w:cs="Arial"/>
          <w:lang w:val="en-US"/>
        </w:rPr>
      </w:pPr>
      <w:r w:rsidRPr="00860CF8">
        <w:rPr>
          <w:rFonts w:cs="Arial"/>
          <w:noProof/>
          <w:sz w:val="28"/>
          <w:lang w:val="en-US"/>
        </w:rPr>
        <mc:AlternateContent>
          <mc:Choice Requires="wps">
            <w:drawing>
              <wp:anchor distT="0" distB="0" distL="114300" distR="114300" simplePos="0" relativeHeight="251659264" behindDoc="0" locked="0" layoutInCell="1" allowOverlap="1" wp14:anchorId="5A047BE5" wp14:editId="7911D528">
                <wp:simplePos x="0" y="0"/>
                <wp:positionH relativeFrom="column">
                  <wp:posOffset>-29210</wp:posOffset>
                </wp:positionH>
                <wp:positionV relativeFrom="paragraph">
                  <wp:posOffset>228600</wp:posOffset>
                </wp:positionV>
                <wp:extent cx="5986145" cy="704215"/>
                <wp:effectExtent l="0" t="0" r="52705" b="57785"/>
                <wp:wrapTopAndBottom/>
                <wp:docPr id="1371745405" name="844260a5810ad147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86145" cy="704215"/>
                        </a:xfrm>
                        <a:prstGeom prst="rect">
                          <a:avLst/>
                        </a:prstGeom>
                        <a:solidFill>
                          <a:srgbClr val="FFFFFF"/>
                        </a:solidFill>
                        <a:ln w="9525">
                          <a:solidFill>
                            <a:srgbClr val="000000"/>
                          </a:solidFill>
                          <a:miter lim="800000"/>
                          <a:headEnd/>
                          <a:tailEnd/>
                        </a:ln>
                        <a:effectLst>
                          <a:outerShdw dist="35921" dir="2700000" algn="ctr" rotWithShape="0">
                            <a:srgbClr val="808080">
                              <a:alpha val="50000"/>
                            </a:srgbClr>
                          </a:outerShdw>
                        </a:effectLst>
                      </wps:spPr>
                      <wps:txbx>
                        <w:txbxContent>
                          <w:p w:rsidR="0026379B" w:rsidRPr="00A9259E" w:rsidRDefault="0026379B" w:rsidP="0026379B">
                            <w:pPr>
                              <w:tabs>
                                <w:tab w:val="right" w:leader="dot" w:pos="8222"/>
                              </w:tabs>
                              <w:rPr>
                                <w:rFonts w:ascii="Calibri" w:hAnsi="Calibri" w:cs="Arial"/>
                                <w:b/>
                                <w:i/>
                                <w:sz w:val="12"/>
                                <w:szCs w:val="12"/>
                                <w:lang w:val="en-US"/>
                              </w:rPr>
                            </w:pPr>
                          </w:p>
                          <w:p w:rsidR="001C6CA4" w:rsidRDefault="0026379B" w:rsidP="0026379B">
                            <w:pPr>
                              <w:tabs>
                                <w:tab w:val="right" w:leader="dot" w:pos="8222"/>
                              </w:tabs>
                              <w:rPr>
                                <w:rFonts w:cs="Arial"/>
                                <w:b/>
                                <w:i/>
                                <w:sz w:val="18"/>
                                <w:szCs w:val="18"/>
                                <w:lang w:val="en-US"/>
                              </w:rPr>
                            </w:pPr>
                            <w:r w:rsidRPr="00A9259E">
                              <w:rPr>
                                <w:rFonts w:cs="Arial"/>
                                <w:b/>
                                <w:i/>
                                <w:sz w:val="18"/>
                                <w:szCs w:val="18"/>
                                <w:lang w:val="en-US"/>
                              </w:rPr>
                              <w:t xml:space="preserve">The objective of the Investment Strategy is to provide retirement benefits for the members.  </w:t>
                            </w:r>
                          </w:p>
                          <w:p w:rsidR="0026379B" w:rsidRPr="00A9259E" w:rsidRDefault="0026379B" w:rsidP="0026379B">
                            <w:pPr>
                              <w:tabs>
                                <w:tab w:val="right" w:leader="dot" w:pos="8222"/>
                              </w:tabs>
                              <w:rPr>
                                <w:rFonts w:cs="Arial"/>
                                <w:b/>
                                <w:i/>
                                <w:sz w:val="18"/>
                                <w:szCs w:val="18"/>
                                <w:lang w:val="en-US"/>
                              </w:rPr>
                            </w:pPr>
                            <w:r w:rsidRPr="00A9259E">
                              <w:rPr>
                                <w:rFonts w:cs="Arial"/>
                                <w:b/>
                                <w:i/>
                                <w:sz w:val="18"/>
                                <w:szCs w:val="18"/>
                                <w:lang w:val="en-US"/>
                              </w:rPr>
                              <w:t>In the event of the members’ death before retirement, it is to provide benefits for the dependants of the members (sole purpose).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64BB8CCE" id="Text Box 54" o:spid="_x0000_s1031" type="#_x0000_t202" style="position:absolute;left:0;text-align:left;margin-left:-2.3pt;margin-top:18pt;width:471.35pt;height:55.4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">
                <v:shadow on="t" opacity=".5"/>
                <v:textbox>
                  <w:txbxContent>
                    <w:p w14:paraId="6EA468EE" w14:textId="77777777" w:rsidR="0026379B" w:rsidRPr="00A9259E" w:rsidRDefault="0026379B" w:rsidP="0026379B">
                      <w:pPr>
                        <w:tabs>
                          <w:tab w:val="right" w:leader="dot" w:pos="8222"/>
                        </w:tabs>
                        <w:rPr>
                          <w:rFonts w:ascii="Calibri" w:hAnsi="Calibri" w:cs="Arial"/>
                          <w:b/>
                          <w:i/>
                          <w:sz w:val="12"/>
                          <w:szCs w:val="12"/>
                          <w:lang w:val="en-US"/>
                        </w:rPr>
                      </w:pPr>
                    </w:p>
                    <w:p w14:paraId="345A5418" w14:textId="77777777" w:rsidR="001C6CA4" w:rsidRDefault="0026379B" w:rsidP="0026379B">
                      <w:pPr>
                        <w:tabs>
                          <w:tab w:val="right" w:leader="dot" w:pos="8222"/>
                        </w:tabs>
                        <w:rPr>
                          <w:rFonts w:cs="Arial"/>
                          <w:b/>
                          <w:i/>
                          <w:sz w:val="18"/>
                          <w:szCs w:val="18"/>
                          <w:lang w:val="en-US"/>
                        </w:rPr>
                      </w:pPr>
                      <w:r w:rsidRPr="00A9259E">
                        <w:rPr>
                          <w:rFonts w:cs="Arial"/>
                          <w:b/>
                          <w:i/>
                          <w:sz w:val="18"/>
                          <w:szCs w:val="18"/>
                          <w:lang w:val="en-US"/>
                        </w:rPr>
                        <w:t xml:space="preserve">The objective of the Investment Strategy is to provide retirement benefits for the members.  </w:t>
                      </w:r>
                    </w:p>
                    <w:p w14:paraId="0858EA46" w14:textId="77777777" w:rsidR="0026379B" w:rsidRPr="00A9259E" w:rsidRDefault="0026379B" w:rsidP="0026379B">
                      <w:pPr>
                        <w:tabs>
                          <w:tab w:val="right" w:leader="dot" w:pos="8222"/>
                        </w:tabs>
                        <w:rPr>
                          <w:rFonts w:cs="Arial"/>
                          <w:b/>
                          <w:i/>
                          <w:sz w:val="18"/>
                          <w:szCs w:val="18"/>
                          <w:lang w:val="en-US"/>
                        </w:rPr>
                      </w:pPr>
                      <w:r w:rsidRPr="00A9259E">
                        <w:rPr>
                          <w:rFonts w:cs="Arial"/>
                          <w:b/>
                          <w:i/>
                          <w:sz w:val="18"/>
                          <w:szCs w:val="18"/>
                          <w:lang w:val="en-US"/>
                        </w:rPr>
                        <w:t>In the event of the members’ death before retirement, it is to provide benefits for the dependants of the members (sole purpose).</w:t>
                      </w:r>
                    </w:p>
                  </w:txbxContent>
                </v:textbox>
                <w10:wrap type="topAndBottom"/>
              </v:shape>
            </w:pict>
          </mc:Fallback>
        </mc:AlternateContent>
      </w:r>
    </w:p>
    <w:p xmlns:w="http://schemas.openxmlformats.org/wordprocessingml/2006/main" w:rsidR="0026379B" w:rsidRPr="00860CF8" w:rsidRDefault="0026379B" w:rsidP="0026379B">
      <w:pPr>
        <w:pStyle w:val="Heading8"/>
        <w:jc w:val="both"/>
        <w:rPr>
          <w:rFonts w:cs="Arial"/>
        </w:rPr>
      </w:pPr>
    </w:p>
    <w:p xmlns:w="http://schemas.openxmlformats.org/wordprocessingml/2006/main" w:rsidR="0026379B" w:rsidRPr="00860CF8" w:rsidRDefault="0026379B" w:rsidP="0026379B">
      <w:pPr>
        <w:pStyle w:val="Heading8"/>
        <w:spacing w:after="160"/>
        <w:jc w:val="both"/>
        <w:rPr>
          <w:rFonts w:cs="Arial"/>
          <w:b w:val="0"/>
          <w:sz w:val="24"/>
        </w:rPr>
      </w:pPr>
      <w:r w:rsidRPr="00860CF8">
        <w:rPr>
          <w:rFonts w:cs="Arial"/>
          <w:sz w:val="24"/>
        </w:rPr>
        <w:t>Specific Objectives</w:t>
      </w:r>
    </w:p>
    <w:p xmlns:w="http://schemas.openxmlformats.org/wordprocessingml/2006/main" w:rsidR="0026379B" w:rsidRPr="00860CF8" w:rsidRDefault="0026379B" w:rsidP="0026379B">
      <w:pPr>
        <w:tabs>
          <w:tab w:val="right" w:leader="dot" w:pos="8222"/>
        </w:tabs>
        <w:spacing w:after="120"/>
        <w:jc w:val="both"/>
        <w:rPr>
          <w:rFonts w:cs="Arial"/>
          <w:i/>
          <w:lang w:val="en-US"/>
        </w:rPr>
      </w:pPr>
      <w:r w:rsidRPr="00860CF8">
        <w:rPr>
          <w:rFonts w:cs="Arial"/>
          <w:i/>
          <w:lang w:val="en-US"/>
        </w:rPr>
        <w:t>[Select/tick from the following as appropriate]</w:t>
      </w:r>
    </w:p>
    <w:p xmlns:w="http://schemas.openxmlformats.org/wordprocessingml/2006/main" w:rsidR="0026379B" w:rsidRPr="00860CF8" w:rsidRDefault="0026379B" w:rsidP="0026379B">
      <w:pPr>
        <w:numPr>
          <w:ilvl w:val="0"/>
          <w:numId w:val="1568757982"/>
        </w:numPr>
        <w:tabs>
          <w:tab w:val="right" w:leader="dot" w:pos="8222"/>
        </w:tabs>
        <w:spacing w:after="240" w:line="276" w:lineRule="auto"/>
        <w:jc w:val="both"/>
        <w:rPr>
          <w:rFonts w:cs="Arial"/>
          <w:lang w:val="en-US"/>
        </w:rPr>
      </w:pPr>
      <w:r w:rsidRPr="00860CF8">
        <w:rPr>
          <w:rFonts w:cs="Arial"/>
          <w:lang w:val="en-US"/>
        </w:rPr>
        <w:t>To achieve the RBA cash rate of return each year.  It is expected that the capital value of the Fund is preserved at all times, and to avoid negative returns.</w:t>
      </w:r>
    </w:p>
    <w:p xmlns:w="http://schemas.openxmlformats.org/wordprocessingml/2006/main" w:rsidR="0026379B" w:rsidRPr="00860CF8" w:rsidRDefault="0026379B" w:rsidP="0026379B">
      <w:pPr>
        <w:numPr>
          <w:ilvl w:val="0"/>
          <w:numId w:val="1568757982"/>
        </w:numPr>
        <w:tabs>
          <w:tab w:val="right" w:leader="dot" w:pos="8222"/>
        </w:tabs>
        <w:spacing w:after="240" w:line="276" w:lineRule="auto"/>
        <w:jc w:val="both"/>
        <w:rPr>
          <w:rFonts w:cs="Arial"/>
          <w:lang w:val="en-US"/>
        </w:rPr>
      </w:pPr>
      <w:r w:rsidRPr="00860CF8">
        <w:rPr>
          <w:rFonts w:cs="Arial"/>
          <w:lang w:val="en-US"/>
        </w:rPr>
        <w:t>To obtain a rate of return exceeding CPI by _____% over a period of _____ years.  It is expected that the fund may incur occasional negative returns in any one year.</w:t>
      </w:r>
    </w:p>
    <w:p xmlns:w="http://schemas.openxmlformats.org/wordprocessingml/2006/main" w:rsidR="0026379B" w:rsidRPr="00860CF8" w:rsidRDefault="0026379B" w:rsidP="0026379B">
      <w:pPr>
        <w:numPr>
          <w:ilvl w:val="0"/>
          <w:numId w:val="1568757982"/>
        </w:numPr>
        <w:tabs>
          <w:tab w:val="right" w:leader="dot" w:pos="8222"/>
        </w:tabs>
        <w:spacing w:after="240" w:line="276" w:lineRule="auto"/>
        <w:jc w:val="both"/>
        <w:rPr>
          <w:rFonts w:cs="Arial"/>
          <w:lang w:val="en-US"/>
        </w:rPr>
      </w:pPr>
      <w:r w:rsidRPr="00860CF8">
        <w:rPr>
          <w:rFonts w:cs="Arial"/>
          <w:lang w:val="en-US"/>
        </w:rPr>
        <w:t>To obtain a rate of return exceeding the ____________________________ (benchmark indices) by _____% over a period of _____ years.  It is expected investment returns will fluctuate, with the likelihood of negative returns in any one year.</w:t>
      </w:r>
    </w:p>
    <w:p xmlns:w="http://schemas.openxmlformats.org/wordprocessingml/2006/main" w:rsidR="0026379B" w:rsidRPr="00860CF8" w:rsidRDefault="0026379B" w:rsidP="0026379B">
      <w:pPr>
        <w:numPr>
          <w:ilvl w:val="0"/>
          <w:numId w:val="1568757982"/>
        </w:numPr>
        <w:tabs>
          <w:tab w:val="right" w:leader="dot" w:pos="8222"/>
        </w:tabs>
        <w:spacing w:after="240" w:line="276" w:lineRule="auto"/>
        <w:jc w:val="both"/>
        <w:rPr>
          <w:rFonts w:cs="Arial"/>
          <w:lang w:val="en-US"/>
        </w:rPr>
      </w:pPr>
      <w:r w:rsidRPr="00860CF8">
        <w:rPr>
          <w:rFonts w:cs="Arial"/>
          <w:lang w:val="en-US"/>
        </w:rPr>
        <w:t xml:space="preserve">To provide real long term (minimum of _____ years) capital growth of at least _____% compounded and a level of income no less than _____%.  It is expected that the fund may incur occasional negative returns in any one year. </w:t>
      </w:r>
    </w:p>
    <w:p xmlns:w="http://schemas.openxmlformats.org/wordprocessingml/2006/main" w:rsidR="0026379B" w:rsidRPr="00860CF8" w:rsidRDefault="0026379B" w:rsidP="00401833">
      <w:pPr>
        <w:numPr>
          <w:ilvl w:val="0"/>
          <w:numId w:val="339191215"/>
        </w:numPr>
        <w:tabs>
          <w:tab w:val="right" w:leader="dot" w:pos="9355"/>
        </w:tabs>
        <w:jc w:val="both"/>
        <w:rPr>
          <w:rFonts w:cs="Arial"/>
          <w:lang w:val="en-US"/>
        </w:rPr>
      </w:pPr>
      <w:r w:rsidRPr="00860CF8">
        <w:rPr>
          <w:rFonts w:cs="Arial"/>
          <w:lang w:val="en-US"/>
        </w:rPr>
        <w:t xml:space="preserve">Other – </w:t>
      </w:r>
      <w:r w:rsidRPr="00860CF8">
        <w:rPr>
          <w:rFonts w:cs="Arial"/>
          <w:lang w:val="en-US"/>
        </w:rPr>
        <w:tab/>
      </w:r>
    </w:p>
    <w:p xmlns:w="http://schemas.openxmlformats.org/wordprocessingml/2006/main" w:rsidR="0026379B" w:rsidRPr="00860CF8" w:rsidRDefault="0026379B" w:rsidP="00401833">
      <w:pPr>
        <w:pStyle w:val="Header"/>
        <w:tabs>
          <w:tab w:val="clear" w:pos="4153"/>
          <w:tab w:val="clear" w:pos="8306"/>
          <w:tab w:val="right" w:leader="dot" w:pos="8222"/>
          <w:tab w:val="right" w:leader="dot" w:pos="9355"/>
        </w:tabs>
        <w:jc w:val="both"/>
        <w:rPr>
          <w:rFonts w:cs="Arial"/>
          <w:szCs w:val="22"/>
          <w:lang w:val="en-US"/>
        </w:rPr>
      </w:pPr>
    </w:p>
    <w:p xmlns:w="http://schemas.openxmlformats.org/wordprocessingml/2006/main" w:rsidR="0026379B" w:rsidRPr="00860CF8" w:rsidRDefault="0026379B" w:rsidP="00401833">
      <w:pPr>
        <w:tabs>
          <w:tab w:val="right" w:leader="dot" w:pos="9355"/>
        </w:tabs>
        <w:spacing w:line="480" w:lineRule="auto"/>
        <w:jc w:val="both"/>
        <w:rPr>
          <w:rFonts w:cs="Arial"/>
          <w:lang w:val="en-US"/>
        </w:rPr>
      </w:pPr>
      <w:r w:rsidRPr="00860CF8">
        <w:rPr>
          <w:rFonts w:cs="Arial"/>
          <w:lang w:val="en-US"/>
        </w:rPr>
        <w:tab/>
      </w:r>
    </w:p>
    <w:p xmlns:w="http://schemas.openxmlformats.org/wordprocessingml/2006/main" w:rsidR="0026379B" w:rsidRPr="00860CF8" w:rsidRDefault="0026379B" w:rsidP="0026379B">
      <w:pPr>
        <w:pStyle w:val="Heading8"/>
        <w:spacing w:after="160"/>
        <w:jc w:val="both"/>
        <w:rPr>
          <w:rFonts w:cs="Arial"/>
          <w:b w:val="0"/>
          <w:sz w:val="24"/>
        </w:rPr>
      </w:pPr>
      <w:bookmarkStart w:id="1120054995" w:name="_Toc161919753"/>
      <w:r w:rsidRPr="00860CF8">
        <w:rPr>
          <w:rFonts w:cs="Arial"/>
          <w:sz w:val="24"/>
        </w:rPr>
        <w:t>General Objectives</w:t>
      </w:r>
      <w:bookmarkEnd w:id="1120054995"/>
    </w:p>
    <w:p xmlns:w="http://schemas.openxmlformats.org/wordprocessingml/2006/main" w:rsidR="0026379B" w:rsidRPr="00860CF8" w:rsidRDefault="0026379B" w:rsidP="0026379B">
      <w:pPr>
        <w:tabs>
          <w:tab w:val="right" w:leader="dot" w:pos="8222"/>
        </w:tabs>
        <w:spacing w:after="120"/>
        <w:jc w:val="both"/>
        <w:rPr>
          <w:rFonts w:cs="Arial"/>
          <w:i/>
          <w:lang w:val="en-US"/>
        </w:rPr>
      </w:pPr>
      <w:r w:rsidRPr="00860CF8">
        <w:rPr>
          <w:rFonts w:cs="Arial"/>
          <w:i/>
          <w:lang w:val="en-US"/>
        </w:rPr>
        <w:t>[Select/tick from the following as appropriate]</w:t>
      </w:r>
    </w:p>
    <w:p xmlns:w="http://schemas.openxmlformats.org/wordprocessingml/2006/main" w:rsidR="0026379B" w:rsidRPr="00860CF8" w:rsidRDefault="0026379B" w:rsidP="0026379B">
      <w:pPr>
        <w:numPr>
          <w:ilvl w:val="0"/>
          <w:numId w:val="57985818"/>
        </w:numPr>
        <w:tabs>
          <w:tab w:val="right" w:leader="dot" w:pos="8222"/>
        </w:tabs>
        <w:spacing w:after="240"/>
        <w:jc w:val="both"/>
        <w:rPr>
          <w:rFonts w:cs="Arial"/>
          <w:lang w:val="en-US"/>
        </w:rPr>
      </w:pPr>
      <w:r w:rsidRPr="00860CF8">
        <w:rPr>
          <w:rFonts w:cs="Arial"/>
          <w:lang w:val="en-US"/>
        </w:rPr>
        <w:t>To provide retirement benefit for the members.  In the event of the members’ death before retirement, to provide benefits for the dependants of the members.</w:t>
      </w:r>
    </w:p>
    <w:p xmlns:w="http://schemas.openxmlformats.org/wordprocessingml/2006/main" w:rsidR="0026379B" w:rsidRPr="00860CF8" w:rsidRDefault="0026379B" w:rsidP="0026379B">
      <w:pPr>
        <w:numPr>
          <w:ilvl w:val="0"/>
          <w:numId w:val="1548061898"/>
        </w:numPr>
        <w:tabs>
          <w:tab w:val="right" w:leader="dot" w:pos="8222"/>
        </w:tabs>
        <w:spacing w:after="240"/>
        <w:jc w:val="both"/>
        <w:rPr>
          <w:rFonts w:cs="Arial"/>
          <w:lang w:val="en-US"/>
        </w:rPr>
      </w:pPr>
      <w:r w:rsidRPr="00860CF8">
        <w:rPr>
          <w:rFonts w:cs="Arial"/>
          <w:lang w:val="en-US"/>
        </w:rPr>
        <w:t>To ensure that sufficient assets will be available to meet benefit payments when those payments are due to be paid (solvency).</w:t>
      </w:r>
    </w:p>
    <w:p xmlns:w="http://schemas.openxmlformats.org/wordprocessingml/2006/main" w:rsidR="0026379B" w:rsidRPr="00860CF8" w:rsidRDefault="0026379B" w:rsidP="0026379B">
      <w:pPr>
        <w:numPr>
          <w:ilvl w:val="0"/>
          <w:numId w:val="1053659360"/>
        </w:numPr>
        <w:tabs>
          <w:tab w:val="right" w:leader="dot" w:pos="8222"/>
        </w:tabs>
        <w:spacing w:after="240"/>
        <w:jc w:val="both"/>
        <w:rPr>
          <w:rFonts w:cs="Arial"/>
          <w:lang w:val="en-US"/>
        </w:rPr>
      </w:pPr>
      <w:r w:rsidRPr="00860CF8">
        <w:rPr>
          <w:rFonts w:cs="Arial"/>
          <w:lang w:val="en-US"/>
        </w:rPr>
        <w:t>To ensure that sufficient liquid assets will be available to meet benefit payments as and when those payments are due to be paid (liquidity).</w:t>
      </w:r>
    </w:p>
    <w:p xmlns:w="http://schemas.openxmlformats.org/wordprocessingml/2006/main" w:rsidR="0026379B" w:rsidRPr="00860CF8" w:rsidRDefault="0026379B" w:rsidP="00401833">
      <w:pPr>
        <w:numPr>
          <w:ilvl w:val="0"/>
          <w:numId w:val="920077211"/>
        </w:numPr>
        <w:tabs>
          <w:tab w:val="right" w:leader="dot" w:pos="9355"/>
        </w:tabs>
        <w:spacing w:line="480" w:lineRule="auto"/>
        <w:jc w:val="both"/>
        <w:rPr>
          <w:rFonts w:cs="Arial"/>
          <w:lang w:val="en-US"/>
        </w:rPr>
      </w:pPr>
      <w:r w:rsidRPr="00860CF8">
        <w:rPr>
          <w:rFonts w:cs="Arial"/>
          <w:lang w:val="en-US"/>
        </w:rPr>
        <w:t>Other (please specify)</w:t>
      </w:r>
      <w:r w:rsidRPr="00860CF8">
        <w:rPr>
          <w:rFonts w:cs="Arial"/>
          <w:lang w:val="en-US"/>
        </w:rPr>
        <w:tab/>
      </w:r>
    </w:p>
    <w:p xmlns:w="http://schemas.openxmlformats.org/wordprocessingml/2006/main" w:rsidR="0026379B" w:rsidRPr="00860CF8" w:rsidRDefault="0026379B" w:rsidP="00401833">
      <w:pPr>
        <w:tabs>
          <w:tab w:val="right" w:leader="dot" w:pos="9355"/>
        </w:tabs>
        <w:spacing w:line="480" w:lineRule="auto"/>
        <w:jc w:val="both"/>
        <w:rPr>
          <w:rFonts w:cs="Arial"/>
        </w:rPr>
      </w:pPr>
      <w:r w:rsidRPr="00860CF8">
        <w:rPr>
          <w:rFonts w:cs="Arial"/>
          <w:lang w:val="en-US"/>
        </w:rPr>
        <w:tab/>
      </w:r>
      <w:r w:rsidRPr="00860CF8">
        <w:rPr>
          <w:rFonts w:cs="Arial"/>
        </w:rPr>
        <w:br w:type="page"/>
      </w:r>
    </w:p>
    <w:p xmlns:w="http://schemas.openxmlformats.org/wordprocessingml/2006/main" w:rsidR="0026379B" w:rsidRPr="00860CF8" w:rsidRDefault="0026379B" w:rsidP="0026379B">
      <w:pPr>
        <w:pStyle w:val="Heading2"/>
        <w:spacing w:after="160"/>
        <w:jc w:val="both"/>
        <w:rPr>
          <w:rFonts w:cs="Arial"/>
          <w:sz w:val="28"/>
        </w:rPr>
      </w:pPr>
      <w:bookmarkStart w:id="51044800" w:name="_Toc17392196"/>
      <w:r w:rsidRPr="00860CF8">
        <w:rPr>
          <w:rFonts w:cs="Arial"/>
          <w:sz w:val="28"/>
        </w:rPr>
        <w:lastRenderedPageBreak/>
        <w:t>Risk Profile</w:t>
      </w:r>
      <w:bookmarkEnd w:id="51044800"/>
    </w:p>
    <w:p xmlns:w="http://schemas.openxmlformats.org/wordprocessingml/2006/main" w:rsidR="008B242A" w:rsidRPr="00860CF8" w:rsidRDefault="008B242A" w:rsidP="0026379B">
      <w:pPr>
        <w:pStyle w:val="Heading8"/>
        <w:jc w:val="both"/>
        <w:rPr>
          <w:rFonts w:cs="Arial"/>
        </w:rPr>
      </w:pPr>
      <w:bookmarkStart w:id="1921619453" w:name="_Toc161919756"/>
    </w:p>
    <w:p xmlns:w="http://schemas.openxmlformats.org/wordprocessingml/2006/main" w:rsidR="0026379B" w:rsidRPr="00860CF8" w:rsidRDefault="0026379B" w:rsidP="008B242A">
      <w:pPr>
        <w:pStyle w:val="Heading8"/>
        <w:spacing w:after="120"/>
        <w:jc w:val="both"/>
        <w:rPr>
          <w:rFonts w:cs="Arial"/>
          <w:b w:val="0"/>
        </w:rPr>
      </w:pPr>
      <w:r w:rsidRPr="00860CF8">
        <w:rPr>
          <w:rFonts w:cs="Arial"/>
        </w:rPr>
        <w:t>Risk Tolerance</w:t>
      </w:r>
      <w:bookmarkEnd w:id="1921619453"/>
    </w:p>
    <w:p xmlns:w="http://schemas.openxmlformats.org/wordprocessingml/2006/main" w:rsidR="0026379B" w:rsidRPr="00860CF8" w:rsidRDefault="0026379B" w:rsidP="0063440D">
      <w:pPr>
        <w:tabs>
          <w:tab w:val="right" w:leader="dot" w:pos="8222"/>
        </w:tabs>
        <w:spacing w:after="240"/>
        <w:jc w:val="both"/>
        <w:rPr>
          <w:rFonts w:cs="Arial"/>
          <w:i/>
          <w:lang w:val="en-US"/>
        </w:rPr>
      </w:pPr>
      <w:r w:rsidRPr="00860CF8">
        <w:rPr>
          <w:rFonts w:cs="Arial"/>
          <w:i/>
          <w:lang w:val="en-US"/>
        </w:rPr>
        <w:t>[Select/tick from the following as appropriate]</w:t>
      </w:r>
    </w:p>
    <w:tbl xmlns:w="http://schemas.openxmlformats.org/wordprocessingml/2006/main">
      <w:tblPr>
        <w:tblW w:w="938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707"/>
        <w:gridCol w:w="4678"/>
      </w:tblGrid>
      <w:tr w:rsidR="0026379B" w:rsidRPr="00860CF8" w:rsidTr="0088045C">
        <w:trPr>
          <w:trHeight w:val="458"/>
        </w:trPr>
        <w:tc>
          <w:tcPr>
            <w:tcW w:w="4707" w:type="dxa"/>
            <w:shd w:val="clear" w:color="auto" w:fill="D9D9D9"/>
            <w:vAlign w:val="center"/>
          </w:tcPr>
          <w:p w:rsidR="0026379B" w:rsidRPr="00860CF8" w:rsidRDefault="0026379B" w:rsidP="0026379B">
            <w:pPr>
              <w:tabs>
                <w:tab w:val="right" w:leader="dot" w:pos="8222"/>
              </w:tabs>
              <w:jc w:val="both"/>
              <w:rPr>
                <w:rFonts w:cs="Arial"/>
                <w:b/>
                <w:lang w:val="en-US"/>
              </w:rPr>
            </w:pPr>
            <w:bookmarkStart w:id="1620362325" w:name="_Hlk529304626"/>
            <w:r w:rsidRPr="00860CF8">
              <w:rPr>
                <w:rFonts w:cs="Arial"/>
                <w:b/>
                <w:lang w:val="en-US"/>
              </w:rPr>
              <w:t>Member 1</w:t>
            </w:r>
            <w:r w:rsidR="00541489">
              <w:rPr>
                <w:rFonts w:cs="Arial"/>
                <w:b/>
                <w:lang w:val="en-US"/>
              </w:rPr>
              <w:t xml:space="preserve"> - Graeme Francis Galbraith</w:t>
            </w:r>
          </w:p>
        </w:tc>
        <w:tc>
          <w:tcPr>
            <w:tcW w:w="4678" w:type="dxa"/>
            <w:shd w:val="clear" w:color="auto" w:fill="D9D9D9"/>
            <w:vAlign w:val="center"/>
          </w:tcPr>
          <w:p w:rsidR="0026379B" w:rsidRPr="00860CF8" w:rsidRDefault="0026379B" w:rsidP="0026379B">
            <w:pPr>
              <w:tabs>
                <w:tab w:val="right" w:leader="dot" w:pos="8222"/>
              </w:tabs>
              <w:jc w:val="both"/>
              <w:rPr>
                <w:rFonts w:cs="Arial"/>
                <w:b/>
                <w:lang w:val="en-US"/>
              </w:rPr>
            </w:pPr>
            <w:r w:rsidRPr="00860CF8">
              <w:rPr>
                <w:rFonts w:cs="Arial"/>
                <w:b/>
                <w:lang w:val="en-US"/>
              </w:rPr>
              <w:t>Member 2</w:t>
            </w:r>
            <w:r w:rsidR="00541489">
              <w:rPr>
                <w:rFonts w:cs="Arial"/>
                <w:b/>
                <w:lang w:val="en-US"/>
              </w:rPr>
              <w:t xml:space="preserve"> - Tiffany Jane Galbraith</w:t>
            </w:r>
          </w:p>
        </w:tc>
      </w:tr>
      <w:tr w:rsidR="0026379B" w:rsidRPr="00860CF8" w:rsidTr="0088045C">
        <w:tc>
          <w:tcPr>
            <w:tcW w:w="4707" w:type="dxa"/>
            <w:vAlign w:val="center"/>
          </w:tcPr>
          <w:p w:rsidR="0026379B" w:rsidRPr="00860CF8" w:rsidRDefault="0026379B" w:rsidP="0026379B">
            <w:pPr>
              <w:pStyle w:val="Header"/>
              <w:numPr>
                <w:ilvl w:val="0"/>
                <w:numId w:val="847663519"/>
              </w:numPr>
              <w:spacing w:before="60" w:after="120" w:line="276" w:lineRule="auto"/>
              <w:jc w:val="both"/>
              <w:rPr>
                <w:rFonts w:cs="Arial"/>
                <w:szCs w:val="22"/>
                <w:lang w:val="en-US"/>
              </w:rPr>
            </w:pPr>
            <w:r w:rsidRPr="00860CF8">
              <w:rPr>
                <w:rFonts w:cs="Arial"/>
                <w:szCs w:val="22"/>
                <w:lang w:val="en-US"/>
              </w:rPr>
              <w:t>The member is close to retirement and expects the Fund to invest in risk averse investments to achieve capital preservation and avoid volatility in returns.</w:t>
            </w:r>
          </w:p>
          <w:p w:rsidR="0026379B" w:rsidRPr="00860CF8" w:rsidRDefault="0026379B" w:rsidP="0026379B">
            <w:pPr>
              <w:pStyle w:val="Header"/>
              <w:numPr>
                <w:ilvl w:val="0"/>
                <w:numId w:val="676014490"/>
              </w:numPr>
              <w:spacing w:before="60" w:after="120" w:line="276" w:lineRule="auto"/>
              <w:jc w:val="both"/>
              <w:rPr>
                <w:rFonts w:cs="Arial"/>
                <w:szCs w:val="22"/>
                <w:lang w:val="en-US"/>
              </w:rPr>
            </w:pPr>
            <w:r w:rsidRPr="00860CF8">
              <w:rPr>
                <w:rFonts w:cs="Arial"/>
                <w:szCs w:val="22"/>
                <w:lang w:val="en-US"/>
              </w:rPr>
              <w:t>The member is prepared to endure a reasonable level of volatility of returns in expectation of long-term growth.</w:t>
            </w:r>
          </w:p>
          <w:p w:rsidR="0026379B" w:rsidRPr="00860CF8" w:rsidRDefault="0026379B" w:rsidP="0026379B">
            <w:pPr>
              <w:pStyle w:val="Header"/>
              <w:numPr>
                <w:ilvl w:val="0"/>
                <w:numId w:val="370144926"/>
              </w:numPr>
              <w:spacing w:before="60" w:after="120" w:line="276" w:lineRule="auto"/>
              <w:jc w:val="both"/>
              <w:rPr>
                <w:rFonts w:cs="Arial"/>
                <w:szCs w:val="22"/>
                <w:lang w:val="en-US"/>
              </w:rPr>
            </w:pPr>
            <w:r w:rsidRPr="00860CF8">
              <w:rPr>
                <w:rFonts w:cs="Arial"/>
                <w:szCs w:val="22"/>
                <w:lang w:val="en-US"/>
              </w:rPr>
              <w:t>The member is receiving a pension income stream(s).  Investments should be made in risk averse investments, which combine reasonable security of capital with the prospect of long-term growth, with the view to prolonging the duration of the pension payments.</w:t>
            </w:r>
          </w:p>
        </w:tc>
        <w:tc>
          <w:tcPr>
            <w:tcW w:w="4678" w:type="dxa"/>
            <w:vAlign w:val="center"/>
          </w:tcPr>
          <w:p w:rsidR="0026379B" w:rsidRPr="00860CF8" w:rsidRDefault="0026379B" w:rsidP="0026379B">
            <w:pPr>
              <w:pStyle w:val="Header"/>
              <w:numPr>
                <w:ilvl w:val="0"/>
                <w:numId w:val="847663519"/>
              </w:numPr>
              <w:spacing w:before="60" w:after="120" w:line="276" w:lineRule="auto"/>
              <w:jc w:val="both"/>
              <w:rPr>
                <w:rFonts w:cs="Arial"/>
                <w:szCs w:val="22"/>
                <w:lang w:val="en-US"/>
              </w:rPr>
            </w:pPr>
            <w:r w:rsidRPr="00860CF8">
              <w:rPr>
                <w:rFonts w:cs="Arial"/>
                <w:szCs w:val="22"/>
                <w:lang w:val="en-US"/>
              </w:rPr>
              <w:t>The member is close to retirement and expects the Fund to invest in risk averse investments to achieve capital preservation and avoid volatility in returns.</w:t>
            </w:r>
          </w:p>
          <w:p w:rsidR="0026379B" w:rsidRPr="00860CF8" w:rsidRDefault="0026379B" w:rsidP="0026379B">
            <w:pPr>
              <w:pStyle w:val="Header"/>
              <w:numPr>
                <w:ilvl w:val="0"/>
                <w:numId w:val="676014490"/>
              </w:numPr>
              <w:spacing w:before="60" w:after="120" w:line="276" w:lineRule="auto"/>
              <w:jc w:val="both"/>
              <w:rPr>
                <w:rFonts w:cs="Arial"/>
                <w:szCs w:val="22"/>
                <w:lang w:val="en-US"/>
              </w:rPr>
            </w:pPr>
            <w:r w:rsidRPr="00860CF8">
              <w:rPr>
                <w:rFonts w:cs="Arial"/>
                <w:szCs w:val="22"/>
                <w:lang w:val="en-US"/>
              </w:rPr>
              <w:t>The member is prepared to endure a reasonable level of volatility of returns in expectation of long-term growth.</w:t>
            </w:r>
          </w:p>
          <w:p w:rsidR="0026379B" w:rsidRPr="00860CF8" w:rsidRDefault="0026379B" w:rsidP="0026379B">
            <w:pPr>
              <w:pStyle w:val="Header"/>
              <w:numPr>
                <w:ilvl w:val="0"/>
                <w:numId w:val="370144926"/>
              </w:numPr>
              <w:spacing w:before="60" w:after="120" w:line="276" w:lineRule="auto"/>
              <w:jc w:val="both"/>
              <w:rPr>
                <w:rFonts w:cs="Arial"/>
                <w:szCs w:val="22"/>
                <w:lang w:val="en-US"/>
              </w:rPr>
            </w:pPr>
            <w:r w:rsidRPr="00860CF8">
              <w:rPr>
                <w:rFonts w:cs="Arial"/>
                <w:szCs w:val="22"/>
                <w:lang w:val="en-US"/>
              </w:rPr>
              <w:t>The member is receiving a pension income stream(s).  Investments should be made in risk averse investments, which combine reasonable security of capital with the prospect of long-term growth, with the view to prolonging the duration of the pension payments.</w:t>
            </w:r>
          </w:p>
        </w:tc>
      </w:tr>
      <w:tr w:rsidR="00F25A6D" w:rsidRPr="00860CF8" w:rsidTr="0088045C">
        <w:trPr>
          <w:trHeight w:val="1164"/>
        </w:trPr>
        <w:tc>
          <w:tcPr>
            <w:tcW w:w="4707" w:type="dxa"/>
          </w:tcPr>
          <w:p w:rsidR="00F25A6D" w:rsidRPr="00860CF8" w:rsidRDefault="00F25A6D" w:rsidP="00F25A6D">
            <w:pPr>
              <w:numPr>
                <w:ilvl w:val="0"/>
                <w:numId w:val="920077211"/>
              </w:numPr>
              <w:tabs>
                <w:tab w:val="right" w:leader="dot" w:pos="8222"/>
              </w:tabs>
              <w:spacing w:before="120" w:line="276" w:lineRule="auto"/>
              <w:rPr>
                <w:rFonts w:cs="Arial"/>
                <w:lang w:val="en-US"/>
              </w:rPr>
            </w:pPr>
            <w:r w:rsidRPr="00860CF8">
              <w:rPr>
                <w:rFonts w:cs="Arial"/>
                <w:lang w:val="en-US"/>
              </w:rPr>
              <w:t>Other (please specify)</w:t>
            </w:r>
          </w:p>
          <w:p w:rsidR="00F25A6D" w:rsidRPr="00860CF8" w:rsidRDefault="00F25A6D" w:rsidP="00541489">
            <w:pPr>
              <w:tabs>
                <w:tab w:val="right" w:leader="dot" w:pos="8222"/>
              </w:tabs>
              <w:spacing w:before="120"/>
              <w:rPr>
                <w:rFonts w:cs="Arial"/>
                <w:lang w:val="en-US"/>
              </w:rPr>
            </w:pPr>
          </w:p>
        </w:tc>
        <w:tc>
          <w:tcPr>
            <w:tcW w:w="4678" w:type="dxa"/>
          </w:tcPr>
          <w:p w:rsidR="00F25A6D" w:rsidRPr="00860CF8" w:rsidRDefault="00F25A6D" w:rsidP="00F25A6D">
            <w:pPr>
              <w:numPr>
                <w:ilvl w:val="0"/>
                <w:numId w:val="920077211"/>
              </w:numPr>
              <w:tabs>
                <w:tab w:val="right" w:leader="dot" w:pos="8222"/>
              </w:tabs>
              <w:spacing w:before="120" w:line="276" w:lineRule="auto"/>
              <w:ind w:left="357"/>
              <w:rPr>
                <w:rFonts w:cs="Arial"/>
                <w:lang w:val="en-US"/>
              </w:rPr>
            </w:pPr>
            <w:r w:rsidRPr="00860CF8">
              <w:rPr>
                <w:rFonts w:cs="Arial"/>
                <w:lang w:val="en-US"/>
              </w:rPr>
              <w:t>Other (please specify)</w:t>
            </w:r>
          </w:p>
          <w:p w:rsidR="00F25A6D" w:rsidRPr="00860CF8" w:rsidRDefault="00F25A6D" w:rsidP="00541489">
            <w:pPr>
              <w:tabs>
                <w:tab w:val="right" w:leader="dot" w:pos="8222"/>
              </w:tabs>
              <w:spacing w:before="120"/>
              <w:rPr>
                <w:rFonts w:cs="Arial"/>
                <w:lang w:val="en-US"/>
              </w:rPr>
            </w:pPr>
          </w:p>
        </w:tc>
      </w:tr>
      <w:tr w:rsidR="00541489" w:rsidRPr="00860CF8" w:rsidTr="0088045C">
        <w:trPr>
          <w:gridAfter w:val="1"/>
          <w:wAfter w:w="4678" w:type="dxa"/>
          <w:trHeight w:val="558"/>
        </w:trPr>
        <w:tc>
          <w:tcPr>
            <w:tcW w:w="4707" w:type="dxa"/>
            <w:shd w:val="clear" w:color="auto" w:fill="D9D9D9" w:themeFill="background1" w:themeFillShade="D9"/>
            <w:vAlign w:val="center"/>
          </w:tcPr>
          <w:p w:rsidR="00541489" w:rsidRPr="00860CF8" w:rsidRDefault="00541489" w:rsidP="00541489">
            <w:pPr>
              <w:tabs>
                <w:tab w:val="right" w:leader="dot" w:pos="8222"/>
              </w:tabs>
              <w:jc w:val="both"/>
              <w:rPr>
                <w:rFonts w:cs="Arial"/>
                <w:b/>
                <w:lang w:val="en-US"/>
              </w:rPr>
            </w:pPr>
            <w:r w:rsidRPr="00860CF8">
              <w:rPr>
                <w:rFonts w:cs="Arial"/>
                <w:b/>
                <w:lang w:val="en-US"/>
              </w:rPr>
              <w:t xml:space="preserve">Member </w:t>
            </w:r>
            <w:r>
              <w:rPr>
                <w:rFonts w:cs="Arial"/>
                <w:b/>
                <w:lang w:val="en-US"/>
              </w:rPr>
              <w:t>3 - Matthew Graeme Galbraith</w:t>
            </w:r>
          </w:p>
        </w:tc>
      </w:tr>
      <w:tr w:rsidR="00541489" w:rsidRPr="00860CF8" w:rsidTr="0088045C">
        <w:trPr>
          <w:gridAfter w:val="1"/>
          <w:wAfter w:w="4678" w:type="dxa"/>
          <w:trHeight w:val="1305"/>
        </w:trPr>
        <w:tc>
          <w:tcPr>
            <w:tcW w:w="4707" w:type="dxa"/>
            <w:vAlign w:val="center"/>
          </w:tcPr>
          <w:p w:rsidR="00541489" w:rsidRPr="00860CF8" w:rsidRDefault="00541489" w:rsidP="00541489">
            <w:pPr>
              <w:pStyle w:val="Header"/>
              <w:numPr>
                <w:ilvl w:val="0"/>
                <w:numId w:val="847663519"/>
              </w:numPr>
              <w:spacing w:before="60" w:after="120" w:line="276" w:lineRule="auto"/>
              <w:jc w:val="both"/>
              <w:rPr>
                <w:rFonts w:cs="Arial"/>
                <w:szCs w:val="22"/>
                <w:lang w:val="en-US"/>
              </w:rPr>
            </w:pPr>
            <w:r w:rsidRPr="00860CF8">
              <w:rPr>
                <w:rFonts w:cs="Arial"/>
                <w:szCs w:val="22"/>
                <w:lang w:val="en-US"/>
              </w:rPr>
              <w:t>The member is close to retirement and expects the Fund to invest in risk averse investments to achieve capital preservation and avoid volatility in returns.</w:t>
            </w:r>
          </w:p>
          <w:p w:rsidR="00541489" w:rsidRPr="00860CF8" w:rsidRDefault="00541489" w:rsidP="00541489">
            <w:pPr>
              <w:pStyle w:val="Header"/>
              <w:numPr>
                <w:ilvl w:val="0"/>
                <w:numId w:val="676014490"/>
              </w:numPr>
              <w:spacing w:before="60" w:after="120" w:line="276" w:lineRule="auto"/>
              <w:jc w:val="both"/>
              <w:rPr>
                <w:rFonts w:cs="Arial"/>
                <w:szCs w:val="22"/>
                <w:lang w:val="en-US"/>
              </w:rPr>
            </w:pPr>
            <w:r w:rsidRPr="00860CF8">
              <w:rPr>
                <w:rFonts w:cs="Arial"/>
                <w:szCs w:val="22"/>
                <w:lang w:val="en-US"/>
              </w:rPr>
              <w:t>The member is prepared to endure a reasonable level of volatility of returns in expectation of long-term growth.</w:t>
            </w:r>
          </w:p>
          <w:p w:rsidR="00541489" w:rsidRPr="00860CF8" w:rsidRDefault="00541489" w:rsidP="00541489">
            <w:pPr>
              <w:pStyle w:val="Header"/>
              <w:numPr>
                <w:ilvl w:val="0"/>
                <w:numId w:val="370144926"/>
              </w:numPr>
              <w:spacing w:before="60" w:after="120" w:line="276" w:lineRule="auto"/>
              <w:jc w:val="both"/>
              <w:rPr>
                <w:rFonts w:cs="Arial"/>
                <w:szCs w:val="22"/>
                <w:lang w:val="en-US"/>
              </w:rPr>
            </w:pPr>
            <w:r w:rsidRPr="00860CF8">
              <w:rPr>
                <w:rFonts w:cs="Arial"/>
                <w:szCs w:val="22"/>
                <w:lang w:val="en-US"/>
              </w:rPr>
              <w:t>The member is receiving a pension income stream(s).  Investments should be made in risk averse investments, which combine reasonable security of capital with the prospect of long-term growth, with the view to prolonging the duration of the pension payments.</w:t>
            </w:r>
          </w:p>
        </w:tc>
      </w:tr>
      <w:tr w:rsidR="00541489" w:rsidRPr="00860CF8" w:rsidTr="0088045C">
        <w:trPr>
          <w:gridAfter w:val="1"/>
          <w:wAfter w:w="4678" w:type="dxa"/>
          <w:trHeight w:val="1305"/>
        </w:trPr>
        <w:tc>
          <w:tcPr>
            <w:tcW w:w="4707" w:type="dxa"/>
          </w:tcPr>
          <w:p w:rsidR="00541489" w:rsidRPr="00860CF8" w:rsidRDefault="00541489" w:rsidP="00541489">
            <w:pPr>
              <w:numPr>
                <w:ilvl w:val="0"/>
                <w:numId w:val="920077211"/>
              </w:numPr>
              <w:tabs>
                <w:tab w:val="right" w:leader="dot" w:pos="8222"/>
              </w:tabs>
              <w:spacing w:before="120" w:line="276" w:lineRule="auto"/>
              <w:rPr>
                <w:rFonts w:cs="Arial"/>
                <w:lang w:val="en-US"/>
              </w:rPr>
            </w:pPr>
            <w:r w:rsidRPr="00860CF8">
              <w:rPr>
                <w:rFonts w:cs="Arial"/>
                <w:lang w:val="en-US"/>
              </w:rPr>
              <w:t>Other (please specify)</w:t>
            </w:r>
          </w:p>
          <w:p w:rsidR="00541489" w:rsidRPr="00860CF8" w:rsidRDefault="00541489" w:rsidP="00541489">
            <w:pPr>
              <w:tabs>
                <w:tab w:val="right" w:leader="dot" w:pos="8222"/>
              </w:tabs>
              <w:spacing w:before="120"/>
              <w:ind w:left="360"/>
              <w:rPr>
                <w:rFonts w:cs="Arial"/>
                <w:lang w:val="en-US"/>
              </w:rPr>
            </w:pPr>
          </w:p>
          <w:p w:rsidR="00541489" w:rsidRPr="00860CF8" w:rsidRDefault="00541489" w:rsidP="00541489">
            <w:pPr>
              <w:tabs>
                <w:tab w:val="right" w:leader="dot" w:pos="8222"/>
              </w:tabs>
              <w:spacing w:before="120"/>
              <w:ind w:left="360"/>
              <w:rPr>
                <w:rFonts w:cs="Arial"/>
                <w:lang w:val="en-US"/>
              </w:rPr>
            </w:pPr>
          </w:p>
        </w:tc>
      </w:tr>
      <w:bookmarkEnd w:id="1620362325"/>
    </w:tbl>
    <w:p xmlns:w="http://schemas.openxmlformats.org/wordprocessingml/2006/main" w:rsidR="0026379B" w:rsidRPr="00860CF8" w:rsidRDefault="0026379B" w:rsidP="0026379B">
      <w:pPr>
        <w:tabs>
          <w:tab w:val="right" w:leader="dot" w:pos="8222"/>
        </w:tabs>
        <w:jc w:val="both"/>
        <w:rPr>
          <w:rFonts w:cs="Arial"/>
          <w:lang w:val="en-US"/>
        </w:rPr>
      </w:pPr>
    </w:p>
    <w:p xmlns:w="http://schemas.openxmlformats.org/wordprocessingml/2006/main" w:rsidR="0026379B" w:rsidRPr="00860CF8" w:rsidRDefault="0026379B" w:rsidP="0026379B">
      <w:pPr>
        <w:spacing w:line="259" w:lineRule="auto"/>
        <w:jc w:val="both"/>
        <w:rPr>
          <w:rFonts w:cs="Arial"/>
          <w:b/>
          <w:lang w:val="en-US"/>
        </w:rPr>
      </w:pPr>
      <w:r w:rsidRPr="00860CF8">
        <w:rPr>
          <w:rFonts w:cs="Arial"/>
          <w:b/>
          <w:lang w:val="en-US"/>
        </w:rPr>
        <w:br w:type="page"/>
      </w:r>
    </w:p>
    <w:p xmlns:w="http://schemas.openxmlformats.org/wordprocessingml/2006/main" w:rsidR="0026379B" w:rsidRPr="00860CF8" w:rsidRDefault="0026379B" w:rsidP="0026379B">
      <w:pPr>
        <w:tabs>
          <w:tab w:val="right" w:leader="dot" w:pos="8222"/>
        </w:tabs>
        <w:jc w:val="both"/>
        <w:rPr>
          <w:rFonts w:cs="Arial"/>
          <w:b/>
          <w:lang w:val="en-US"/>
        </w:rPr>
      </w:pPr>
    </w:p>
    <w:p xmlns:w="http://schemas.openxmlformats.org/wordprocessingml/2006/main" w:rsidR="0026379B" w:rsidRPr="00860CF8" w:rsidRDefault="0026379B" w:rsidP="0026379B">
      <w:pPr>
        <w:tabs>
          <w:tab w:val="right" w:leader="dot" w:pos="8222"/>
        </w:tabs>
        <w:jc w:val="both"/>
        <w:rPr>
          <w:rFonts w:cs="Arial"/>
          <w:b/>
          <w:sz w:val="24"/>
          <w:lang w:val="en-US"/>
        </w:rPr>
      </w:pPr>
      <w:r w:rsidRPr="00860CF8">
        <w:rPr>
          <w:rFonts w:cs="Arial"/>
          <w:b/>
          <w:sz w:val="24"/>
          <w:lang w:val="en-US"/>
        </w:rPr>
        <w:t>Overall</w:t>
      </w:r>
    </w:p>
    <w:p xmlns:w="http://schemas.openxmlformats.org/wordprocessingml/2006/main" w:rsidR="008B242A" w:rsidRPr="00860CF8" w:rsidRDefault="008B242A" w:rsidP="0026379B">
      <w:pPr>
        <w:tabs>
          <w:tab w:val="right" w:leader="dot" w:pos="8222"/>
        </w:tabs>
        <w:jc w:val="both"/>
        <w:rPr>
          <w:rFonts w:cs="Arial"/>
          <w:lang w:val="en-US"/>
        </w:rPr>
      </w:pPr>
    </w:p>
    <w:p xmlns:w="http://schemas.openxmlformats.org/wordprocessingml/2006/main" w:rsidR="0026379B" w:rsidRPr="00860CF8" w:rsidRDefault="0026379B" w:rsidP="00D87DD6">
      <w:pPr>
        <w:numPr>
          <w:ilvl w:val="0"/>
          <w:numId w:val="847663519"/>
        </w:numPr>
        <w:tabs>
          <w:tab w:val="right" w:leader="dot" w:pos="8222"/>
        </w:tabs>
        <w:spacing w:after="240" w:line="276" w:lineRule="auto"/>
        <w:ind w:left="357" w:hanging="357"/>
        <w:jc w:val="both"/>
        <w:rPr>
          <w:rFonts w:cs="Arial"/>
          <w:lang w:val="en-US"/>
        </w:rPr>
      </w:pPr>
      <w:r w:rsidRPr="00860CF8">
        <w:rPr>
          <w:rFonts w:cs="Arial"/>
          <w:lang w:val="en-US"/>
        </w:rPr>
        <w:t>The members are close to retirement and expect the Fund to invest in risk averse investments to achieve capital preservation and avoid volatility in returns.</w:t>
      </w:r>
    </w:p>
    <w:p xmlns:w="http://schemas.openxmlformats.org/wordprocessingml/2006/main" w:rsidR="0026379B" w:rsidRPr="00860CF8" w:rsidRDefault="0026379B" w:rsidP="00D87DD6">
      <w:pPr>
        <w:numPr>
          <w:ilvl w:val="0"/>
          <w:numId w:val="676014490"/>
        </w:numPr>
        <w:tabs>
          <w:tab w:val="right" w:leader="dot" w:pos="8222"/>
        </w:tabs>
        <w:spacing w:after="240" w:line="276" w:lineRule="auto"/>
        <w:ind w:left="357" w:hanging="357"/>
        <w:jc w:val="both"/>
        <w:rPr>
          <w:rFonts w:cs="Arial"/>
          <w:lang w:val="en-US"/>
        </w:rPr>
      </w:pPr>
      <w:r w:rsidRPr="00860CF8">
        <w:rPr>
          <w:rFonts w:cs="Arial"/>
          <w:lang w:val="en-US"/>
        </w:rPr>
        <w:t xml:space="preserve">The Fund has a relatively </w:t>
      </w:r>
      <w:r w:rsidR="00860CF8" w:rsidRPr="00860CF8">
        <w:rPr>
          <w:rFonts w:cs="Arial"/>
          <w:lang w:val="en-US"/>
        </w:rPr>
        <w:t>long-time</w:t>
      </w:r>
      <w:r w:rsidRPr="00860CF8">
        <w:rPr>
          <w:rFonts w:cs="Arial"/>
          <w:lang w:val="en-US"/>
        </w:rPr>
        <w:t xml:space="preserve"> horizon.  The members are prepared to endure a reasonable level of volatility of returns in expectation of </w:t>
      </w:r>
      <w:r w:rsidR="00860CF8" w:rsidRPr="00860CF8">
        <w:rPr>
          <w:rFonts w:cs="Arial"/>
          <w:lang w:val="en-US"/>
        </w:rPr>
        <w:t>long-term</w:t>
      </w:r>
      <w:r w:rsidRPr="00860CF8">
        <w:rPr>
          <w:rFonts w:cs="Arial"/>
          <w:lang w:val="en-US"/>
        </w:rPr>
        <w:t xml:space="preserve"> growth.</w:t>
      </w:r>
    </w:p>
    <w:p xmlns:w="http://schemas.openxmlformats.org/wordprocessingml/2006/main" w:rsidR="0026379B" w:rsidRPr="00860CF8" w:rsidRDefault="0026379B" w:rsidP="00D87DD6">
      <w:pPr>
        <w:numPr>
          <w:ilvl w:val="0"/>
          <w:numId w:val="452918678"/>
        </w:numPr>
        <w:tabs>
          <w:tab w:val="right" w:leader="dot" w:pos="8222"/>
        </w:tabs>
        <w:spacing w:after="240" w:line="276" w:lineRule="auto"/>
        <w:ind w:left="357" w:hanging="357"/>
        <w:jc w:val="both"/>
        <w:rPr>
          <w:rFonts w:cs="Arial"/>
          <w:lang w:val="en-US"/>
        </w:rPr>
      </w:pPr>
      <w:r w:rsidRPr="00860CF8">
        <w:rPr>
          <w:rFonts w:cs="Arial"/>
          <w:lang w:val="en-US"/>
        </w:rPr>
        <w:t xml:space="preserve">The composition of the members is </w:t>
      </w:r>
      <w:r w:rsidR="00860CF8" w:rsidRPr="00860CF8">
        <w:rPr>
          <w:rFonts w:cs="Arial"/>
          <w:lang w:val="en-US"/>
        </w:rPr>
        <w:t>diverse,</w:t>
      </w:r>
      <w:r w:rsidRPr="00860CF8">
        <w:rPr>
          <w:rFonts w:cs="Arial"/>
          <w:lang w:val="en-US"/>
        </w:rPr>
        <w:t xml:space="preserve"> and the collective risk tolerance indicates that there should be a balance of reasonable risk and volatility to achieve long term capital and income growth.</w:t>
      </w:r>
    </w:p>
    <w:p xmlns:w="http://schemas.openxmlformats.org/wordprocessingml/2006/main" w:rsidR="0026379B" w:rsidRPr="00860CF8" w:rsidRDefault="0026379B" w:rsidP="00D87DD6">
      <w:pPr>
        <w:numPr>
          <w:ilvl w:val="0"/>
          <w:numId w:val="370144926"/>
        </w:numPr>
        <w:tabs>
          <w:tab w:val="right" w:leader="dot" w:pos="8222"/>
        </w:tabs>
        <w:spacing w:after="240" w:line="276" w:lineRule="auto"/>
        <w:ind w:left="357" w:hanging="357"/>
        <w:jc w:val="both"/>
        <w:rPr>
          <w:rFonts w:cs="Arial"/>
          <w:lang w:val="en-US"/>
        </w:rPr>
      </w:pPr>
      <w:r w:rsidRPr="00860CF8">
        <w:rPr>
          <w:rFonts w:cs="Arial"/>
          <w:lang w:val="en-US"/>
        </w:rPr>
        <w:t xml:space="preserve">The Fund is paying a pension income stream(s).  Investments should be made in risk averse investments, which combine reasonable security of capital with the prospect of </w:t>
      </w:r>
      <w:r w:rsidR="00860CF8" w:rsidRPr="00860CF8">
        <w:rPr>
          <w:rFonts w:cs="Arial"/>
          <w:lang w:val="en-US"/>
        </w:rPr>
        <w:t>long-term</w:t>
      </w:r>
      <w:r w:rsidRPr="00860CF8">
        <w:rPr>
          <w:rFonts w:cs="Arial"/>
          <w:lang w:val="en-US"/>
        </w:rPr>
        <w:t xml:space="preserve"> growth, with the view to prolonging the duration of the pension payments.</w:t>
      </w:r>
    </w:p>
    <w:p xmlns:w="http://schemas.openxmlformats.org/wordprocessingml/2006/main" w:rsidR="0026379B" w:rsidRPr="00860CF8" w:rsidRDefault="0026379B" w:rsidP="00401833">
      <w:pPr>
        <w:numPr>
          <w:ilvl w:val="0"/>
          <w:numId w:val="920077211"/>
        </w:numPr>
        <w:tabs>
          <w:tab w:val="right" w:leader="dot" w:pos="9356"/>
        </w:tabs>
        <w:spacing w:after="120" w:line="480" w:lineRule="auto"/>
        <w:jc w:val="both"/>
        <w:rPr>
          <w:rFonts w:cs="Arial"/>
          <w:lang w:val="en-US"/>
        </w:rPr>
      </w:pPr>
      <w:r w:rsidRPr="00860CF8">
        <w:rPr>
          <w:rFonts w:cs="Arial"/>
          <w:lang w:val="en-US"/>
        </w:rPr>
        <w:t>Other (please specify)</w:t>
      </w:r>
      <w:r w:rsidRPr="00860CF8">
        <w:rPr>
          <w:rFonts w:cs="Arial"/>
          <w:lang w:val="en-US"/>
        </w:rPr>
        <w:tab/>
        <w:t>.</w:t>
      </w:r>
    </w:p>
    <w:p xmlns:w="http://schemas.openxmlformats.org/wordprocessingml/2006/main" w:rsidR="0026379B" w:rsidRPr="00860CF8" w:rsidRDefault="0026379B" w:rsidP="00401833">
      <w:pPr>
        <w:tabs>
          <w:tab w:val="right" w:leader="dot" w:pos="9356"/>
        </w:tabs>
        <w:spacing w:after="120" w:line="480" w:lineRule="auto"/>
        <w:jc w:val="both"/>
        <w:rPr>
          <w:rFonts w:cs="Arial"/>
          <w:b/>
          <w:color w:val="272727"/>
          <w:szCs w:val="21"/>
        </w:rPr>
      </w:pPr>
      <w:r w:rsidRPr="00860CF8">
        <w:rPr>
          <w:rFonts w:cs="Arial"/>
          <w:lang w:val="en-US"/>
        </w:rPr>
        <w:tab/>
      </w:r>
      <w:bookmarkStart w:id="1165509467" w:name="_Toc161919757"/>
    </w:p>
    <w:p xmlns:w="http://schemas.openxmlformats.org/wordprocessingml/2006/main" w:rsidR="0026379B" w:rsidRPr="00860CF8" w:rsidRDefault="0026379B" w:rsidP="008B242A">
      <w:pPr>
        <w:pStyle w:val="Heading8"/>
        <w:spacing w:after="120"/>
        <w:jc w:val="both"/>
        <w:rPr>
          <w:rFonts w:cs="Arial"/>
          <w:b w:val="0"/>
          <w:sz w:val="24"/>
        </w:rPr>
      </w:pPr>
      <w:r w:rsidRPr="00860CF8">
        <w:rPr>
          <w:rFonts w:cs="Arial"/>
          <w:sz w:val="24"/>
        </w:rPr>
        <w:t>Statement on Risk:</w:t>
      </w:r>
      <w:bookmarkEnd w:id="1165509467"/>
    </w:p>
    <w:p xmlns:w="http://schemas.openxmlformats.org/wordprocessingml/2006/main" w:rsidR="0026379B" w:rsidRPr="00860CF8" w:rsidRDefault="0026379B" w:rsidP="0026379B">
      <w:pPr>
        <w:tabs>
          <w:tab w:val="right" w:leader="dot" w:pos="8222"/>
        </w:tabs>
        <w:jc w:val="both"/>
        <w:rPr>
          <w:rFonts w:cs="Arial"/>
          <w:lang w:val="en-US"/>
        </w:rPr>
      </w:pPr>
      <w:r w:rsidRPr="00860CF8">
        <w:rPr>
          <w:rFonts w:cs="Arial"/>
          <w:i/>
          <w:lang w:val="en-US"/>
        </w:rPr>
        <w:t>[Select/tick from the following as appropriate]</w:t>
      </w:r>
    </w:p>
    <w:p xmlns:w="http://schemas.openxmlformats.org/wordprocessingml/2006/main" w:rsidR="0026379B" w:rsidRPr="00860CF8" w:rsidRDefault="0026379B" w:rsidP="00D87DD6">
      <w:pPr>
        <w:numPr>
          <w:ilvl w:val="0"/>
          <w:numId w:val="191926525"/>
        </w:numPr>
        <w:tabs>
          <w:tab w:val="right" w:leader="dot" w:pos="8222"/>
        </w:tabs>
        <w:spacing w:before="240" w:line="276" w:lineRule="auto"/>
        <w:ind w:left="357" w:hanging="357"/>
        <w:jc w:val="both"/>
        <w:rPr>
          <w:rFonts w:cs="Arial"/>
          <w:lang w:val="en-US"/>
        </w:rPr>
      </w:pPr>
      <w:r w:rsidRPr="00860CF8">
        <w:rPr>
          <w:rFonts w:cs="Arial"/>
          <w:lang w:val="en-US"/>
        </w:rPr>
        <w:t>Investment risk is borne by the members, as fluctuation in investment returns will affect the level of the members’ benefits on withdrawal.</w:t>
      </w:r>
    </w:p>
    <w:p xmlns:w="http://schemas.openxmlformats.org/wordprocessingml/2006/main" w:rsidR="0026379B" w:rsidRPr="00860CF8" w:rsidRDefault="0026379B" w:rsidP="00D87DD6">
      <w:pPr>
        <w:numPr>
          <w:ilvl w:val="0"/>
          <w:numId w:val="117422636"/>
        </w:numPr>
        <w:tabs>
          <w:tab w:val="right" w:leader="dot" w:pos="8222"/>
        </w:tabs>
        <w:spacing w:before="240" w:line="276" w:lineRule="auto"/>
        <w:ind w:left="357" w:hanging="357"/>
        <w:jc w:val="both"/>
        <w:rPr>
          <w:rFonts w:cs="Arial"/>
          <w:lang w:val="en-US"/>
        </w:rPr>
      </w:pPr>
      <w:r w:rsidRPr="00860CF8">
        <w:rPr>
          <w:rFonts w:cs="Arial"/>
          <w:lang w:val="en-US"/>
        </w:rPr>
        <w:t>Investment risk is borne by the members, as fluctuation in investment returns will affect the level of the members’ benefits on withdrawal.  The fluctuation is smoothed by the maintenance of a reserve to which returns are credited or debited according to the credit rate policy.</w:t>
      </w:r>
    </w:p>
    <w:p xmlns:w="http://schemas.openxmlformats.org/wordprocessingml/2006/main" w:rsidR="0026379B" w:rsidRPr="00860CF8" w:rsidRDefault="0026379B" w:rsidP="00401833">
      <w:pPr>
        <w:numPr>
          <w:ilvl w:val="0"/>
          <w:numId w:val="920077211"/>
        </w:numPr>
        <w:tabs>
          <w:tab w:val="right" w:leader="dot" w:pos="9355"/>
        </w:tabs>
        <w:spacing w:before="240" w:line="480" w:lineRule="auto"/>
        <w:jc w:val="both"/>
        <w:rPr>
          <w:rFonts w:cs="Arial"/>
          <w:lang w:val="en-US"/>
        </w:rPr>
      </w:pPr>
      <w:r w:rsidRPr="00860CF8">
        <w:rPr>
          <w:rFonts w:cs="Arial"/>
          <w:lang w:val="en-US"/>
        </w:rPr>
        <w:t>Other (please specify)</w:t>
      </w:r>
      <w:r w:rsidRPr="00860CF8">
        <w:rPr>
          <w:rFonts w:cs="Arial"/>
          <w:lang w:val="en-US"/>
        </w:rPr>
        <w:tab/>
      </w:r>
    </w:p>
    <w:p xmlns:w="http://schemas.openxmlformats.org/wordprocessingml/2006/main" w:rsidR="0026379B" w:rsidRPr="00860CF8" w:rsidRDefault="0026379B" w:rsidP="00401833">
      <w:pPr>
        <w:tabs>
          <w:tab w:val="right" w:leader="dot" w:pos="9355"/>
        </w:tabs>
        <w:spacing w:line="480" w:lineRule="auto"/>
        <w:jc w:val="both"/>
        <w:rPr>
          <w:rFonts w:cs="Arial"/>
          <w:lang w:val="en-US"/>
        </w:rPr>
      </w:pPr>
      <w:r w:rsidRPr="00860CF8">
        <w:rPr>
          <w:rFonts w:cs="Arial"/>
          <w:lang w:val="en-US"/>
        </w:rPr>
        <w:tab/>
      </w:r>
    </w:p>
    <w:p xmlns:w="http://schemas.openxmlformats.org/wordprocessingml/2006/main" w:rsidR="0026379B" w:rsidRPr="00860CF8" w:rsidRDefault="0026379B" w:rsidP="00401833">
      <w:pPr>
        <w:tabs>
          <w:tab w:val="right" w:leader="dot" w:pos="9355"/>
        </w:tabs>
        <w:spacing w:line="480" w:lineRule="auto"/>
        <w:jc w:val="both"/>
        <w:rPr>
          <w:rFonts w:cs="Arial"/>
          <w:lang w:val="en-US"/>
        </w:rPr>
      </w:pPr>
      <w:r w:rsidRPr="00860CF8">
        <w:rPr>
          <w:rFonts w:cs="Arial"/>
          <w:lang w:val="en-US"/>
        </w:rPr>
        <w:tab/>
      </w:r>
    </w:p>
    <w:p xmlns:w="http://schemas.openxmlformats.org/wordprocessingml/2006/main" w:rsidR="0026379B" w:rsidRPr="00860CF8" w:rsidRDefault="0026379B" w:rsidP="0026379B">
      <w:pPr>
        <w:pStyle w:val="Heading1"/>
        <w:spacing w:before="0" w:after="0"/>
        <w:jc w:val="both"/>
        <w:rPr>
          <w:rFonts w:cs="Arial"/>
          <w:szCs w:val="22"/>
        </w:rPr>
      </w:pPr>
      <w:r w:rsidRPr="00860CF8">
        <w:rPr>
          <w:rFonts w:cs="Arial"/>
          <w:szCs w:val="22"/>
        </w:rPr>
        <w:br w:type="page"/>
      </w:r>
      <w:bookmarkStart w:id="198904822" w:name="_Toc161919763"/>
    </w:p>
    <w:p xmlns:w="http://schemas.openxmlformats.org/wordprocessingml/2006/main" w:rsidR="0026379B" w:rsidRPr="00860CF8" w:rsidRDefault="0026379B" w:rsidP="0026379B">
      <w:pPr>
        <w:pStyle w:val="Heading2"/>
        <w:jc w:val="both"/>
        <w:rPr>
          <w:rFonts w:cs="Arial"/>
        </w:rPr>
      </w:pPr>
      <w:bookmarkStart w:id="1972099805" w:name="_Toc343006483"/>
      <w:bookmarkStart w:id="1770920256" w:name="_Toc17392197"/>
      <w:r w:rsidRPr="00860CF8">
        <w:rPr>
          <w:rFonts w:cs="Arial"/>
        </w:rPr>
        <w:lastRenderedPageBreak/>
        <w:t>Diversification</w:t>
      </w:r>
      <w:bookmarkEnd w:id="198904822"/>
      <w:bookmarkEnd w:id="1972099805"/>
      <w:bookmarkEnd w:id="1770920256"/>
    </w:p>
    <w:p xmlns:w="http://schemas.openxmlformats.org/wordprocessingml/2006/main" w:rsidR="0026379B" w:rsidRPr="00860CF8" w:rsidRDefault="0026379B" w:rsidP="0026379B">
      <w:pPr>
        <w:tabs>
          <w:tab w:val="right" w:leader="dot" w:pos="8222"/>
        </w:tabs>
        <w:jc w:val="both"/>
        <w:rPr>
          <w:rFonts w:cs="Arial"/>
          <w:i/>
          <w:lang w:val="en-US"/>
        </w:rPr>
      </w:pPr>
      <w:r w:rsidRPr="00860CF8">
        <w:rPr>
          <w:rFonts w:cs="Arial"/>
          <w:i/>
          <w:lang w:val="en-US"/>
        </w:rPr>
        <w:t>[Select/tick from the following as appropriate]</w:t>
      </w:r>
    </w:p>
    <w:p xmlns:w="http://schemas.openxmlformats.org/wordprocessingml/2006/main" w:rsidR="0026379B" w:rsidRPr="00860CF8" w:rsidRDefault="0026379B" w:rsidP="0026379B">
      <w:pPr>
        <w:numPr>
          <w:ilvl w:val="0"/>
          <w:numId w:val="297994934"/>
        </w:numPr>
        <w:tabs>
          <w:tab w:val="right" w:leader="dot" w:pos="8222"/>
        </w:tabs>
        <w:spacing w:before="240" w:line="276" w:lineRule="auto"/>
        <w:ind w:left="357" w:hanging="357"/>
        <w:jc w:val="both"/>
        <w:rPr>
          <w:rFonts w:cs="Arial"/>
          <w:lang w:val="en-US"/>
        </w:rPr>
      </w:pPr>
      <w:r w:rsidRPr="00860CF8">
        <w:rPr>
          <w:rFonts w:cs="Arial"/>
          <w:lang w:val="en-US"/>
        </w:rPr>
        <w:t>Diversification across currencies, economies and asset classes is achieved through a mix of international and Australian investments.  The Trustee recognises that diversification can result in significant reduction to return volatility while maintaining the level of anticipated return.</w:t>
      </w:r>
    </w:p>
    <w:p xmlns:w="http://schemas.openxmlformats.org/wordprocessingml/2006/main" w:rsidR="0026379B" w:rsidRPr="00860CF8" w:rsidRDefault="0026379B" w:rsidP="0026379B">
      <w:pPr>
        <w:numPr>
          <w:ilvl w:val="0"/>
          <w:numId w:val="1612510290"/>
        </w:numPr>
        <w:tabs>
          <w:tab w:val="right" w:leader="dot" w:pos="8222"/>
        </w:tabs>
        <w:spacing w:before="240" w:line="276" w:lineRule="auto"/>
        <w:ind w:left="357" w:hanging="357"/>
        <w:jc w:val="both"/>
        <w:rPr>
          <w:rFonts w:cs="Arial"/>
          <w:lang w:val="en-US"/>
        </w:rPr>
      </w:pPr>
      <w:r w:rsidRPr="00860CF8">
        <w:rPr>
          <w:rFonts w:cs="Arial"/>
          <w:lang w:val="en-US"/>
        </w:rPr>
        <w:t>Diversification is achieved through a mix of Australian investments across a range of asset classes.  The Trustee recognises that diversification can result in significant reduction to return volatility while maintaining the level of anticipated return.</w:t>
      </w:r>
    </w:p>
    <w:p xmlns:w="http://schemas.openxmlformats.org/wordprocessingml/2006/main" w:rsidR="0026379B" w:rsidRPr="00860CF8" w:rsidRDefault="0026379B" w:rsidP="0026379B">
      <w:pPr>
        <w:numPr>
          <w:ilvl w:val="0"/>
          <w:numId w:val="1626283069"/>
        </w:numPr>
        <w:tabs>
          <w:tab w:val="right" w:leader="dot" w:pos="8222"/>
        </w:tabs>
        <w:spacing w:before="240" w:line="276" w:lineRule="auto"/>
        <w:ind w:left="357" w:hanging="357"/>
        <w:jc w:val="both"/>
        <w:rPr>
          <w:rFonts w:cs="Arial"/>
          <w:lang w:val="en-US"/>
        </w:rPr>
      </w:pPr>
      <w:r w:rsidRPr="00860CF8">
        <w:rPr>
          <w:rFonts w:cs="Arial"/>
          <w:lang w:val="en-US"/>
        </w:rPr>
        <w:t>The funds are primarily invested in equities.  The Trustee recognises the higher risk in investing predominantly in only one asset class and the volatility associated with shares.  The volatility will be compensated by the prospect of achieving higher return and growth in the longer term.  The shares are invested in different industries and sectors, which will spread risk to a satisfactory level.</w:t>
      </w:r>
    </w:p>
    <w:p xmlns:w="http://schemas.openxmlformats.org/wordprocessingml/2006/main" w:rsidR="0026379B" w:rsidRPr="00860CF8" w:rsidRDefault="0026379B" w:rsidP="0026379B">
      <w:pPr>
        <w:numPr>
          <w:ilvl w:val="0"/>
          <w:numId w:val="1691573480"/>
        </w:numPr>
        <w:tabs>
          <w:tab w:val="right" w:leader="dot" w:pos="8222"/>
        </w:tabs>
        <w:spacing w:before="240" w:line="276" w:lineRule="auto"/>
        <w:ind w:left="357" w:hanging="357"/>
        <w:jc w:val="both"/>
        <w:rPr>
          <w:rFonts w:cs="Arial"/>
          <w:lang w:val="en-US"/>
        </w:rPr>
      </w:pPr>
      <w:r w:rsidRPr="00860CF8">
        <w:rPr>
          <w:rFonts w:cs="Arial"/>
          <w:lang w:val="en-US"/>
        </w:rPr>
        <w:t>The Fund is invested in a Unit Trust and the underlying assets of the Trust are primarily invested in shares.  The Trustee recognises that the Fund is subject to higher risk associated with investing predominantly in one asset class and the volatility associated with shares.  The Trustee considers that the higher risk will be compensated by the prospect of achieving higher return and growth in the longer term.  The shares are invested in different industries and sectors, which will spread risk to a satisfactory level.</w:t>
      </w:r>
    </w:p>
    <w:p xmlns:w="http://schemas.openxmlformats.org/wordprocessingml/2006/main" w:rsidR="0026379B" w:rsidRPr="00860CF8" w:rsidRDefault="0026379B" w:rsidP="0026379B">
      <w:pPr>
        <w:numPr>
          <w:ilvl w:val="0"/>
          <w:numId w:val="2016051335"/>
        </w:numPr>
        <w:tabs>
          <w:tab w:val="right" w:leader="dot" w:pos="8222"/>
        </w:tabs>
        <w:spacing w:before="240" w:line="276" w:lineRule="auto"/>
        <w:ind w:left="357" w:hanging="357"/>
        <w:jc w:val="both"/>
        <w:rPr>
          <w:rFonts w:cs="Arial"/>
          <w:lang w:val="en-US"/>
        </w:rPr>
      </w:pPr>
      <w:r w:rsidRPr="00860CF8">
        <w:rPr>
          <w:rFonts w:cs="Arial"/>
          <w:lang w:val="en-US"/>
        </w:rPr>
        <w:t>The funds are primarily invested in fixed interest securities and deposits.  It is considered that investment in this asset class is suitable for the Fund’s policy of maximising capital preservation and avoiding negative return.</w:t>
      </w:r>
    </w:p>
    <w:p xmlns:w="http://schemas.openxmlformats.org/wordprocessingml/2006/main" w:rsidR="0026379B" w:rsidRPr="00860CF8" w:rsidRDefault="0026379B" w:rsidP="0026379B">
      <w:pPr>
        <w:numPr>
          <w:ilvl w:val="0"/>
          <w:numId w:val="9742086"/>
        </w:numPr>
        <w:tabs>
          <w:tab w:val="right" w:leader="dot" w:pos="8222"/>
        </w:tabs>
        <w:spacing w:before="240" w:line="276" w:lineRule="auto"/>
        <w:ind w:left="357" w:hanging="357"/>
        <w:jc w:val="both"/>
        <w:rPr>
          <w:rFonts w:cs="Arial"/>
          <w:lang w:val="en-US"/>
        </w:rPr>
      </w:pPr>
      <w:r w:rsidRPr="00860CF8">
        <w:rPr>
          <w:rFonts w:cs="Arial"/>
          <w:lang w:val="en-US"/>
        </w:rPr>
        <w:t xml:space="preserve">The Fund is invested in a Unit Trust and the underlying asset of the Unit Trust is an investment in a real property.  The Trustee recognises that the Fund is subject to a high level of property specific risks.  The Trustee considers that real property is a secure investment with the prospect of </w:t>
      </w:r>
      <w:r w:rsidR="00860CF8" w:rsidRPr="00860CF8">
        <w:rPr>
          <w:rFonts w:cs="Arial"/>
          <w:lang w:val="en-US"/>
        </w:rPr>
        <w:t>long-term</w:t>
      </w:r>
      <w:r w:rsidRPr="00860CF8">
        <w:rPr>
          <w:rFonts w:cs="Arial"/>
          <w:lang w:val="en-US"/>
        </w:rPr>
        <w:t xml:space="preserve"> capital appreciation while generating steady income growth.</w:t>
      </w:r>
    </w:p>
    <w:p xmlns:w="http://schemas.openxmlformats.org/wordprocessingml/2006/main" w:rsidR="0026379B" w:rsidRPr="00860CF8" w:rsidRDefault="0061590C" w:rsidP="0026379B">
      <w:pPr>
        <w:numPr>
          <w:ilvl w:val="0"/>
          <w:numId w:val="812320896"/>
        </w:numPr>
        <w:tabs>
          <w:tab w:val="right" w:leader="dot" w:pos="8222"/>
        </w:tabs>
        <w:spacing w:before="240" w:line="276" w:lineRule="auto"/>
        <w:ind w:left="357" w:hanging="357"/>
        <w:jc w:val="both"/>
        <w:rPr>
          <w:rFonts w:cs="Arial"/>
          <w:lang w:val="en-US"/>
        </w:rPr>
      </w:pPr>
      <w:r w:rsidRPr="0061590C">
        <w:rPr>
          <w:rFonts w:cs="Arial"/>
          <w:lang w:val="en-US"/>
        </w:rPr>
        <w:t>The Fund is invested primarily in one or more real property/ies.</w:t>
      </w:r>
      <w:r w:rsidR="0026379B" w:rsidRPr="00860CF8">
        <w:rPr>
          <w:rFonts w:cs="Arial"/>
          <w:lang w:val="en-US"/>
        </w:rPr>
        <w:t xml:space="preserve">  The Trustee recognises that the Fund is subject to a high level of property specific risks.  The Trustee considers that real property is a secure investment with the prospect of </w:t>
      </w:r>
      <w:r w:rsidR="00860CF8" w:rsidRPr="00860CF8">
        <w:rPr>
          <w:rFonts w:cs="Arial"/>
          <w:lang w:val="en-US"/>
        </w:rPr>
        <w:t>long-term</w:t>
      </w:r>
      <w:r w:rsidR="0026379B" w:rsidRPr="00860CF8">
        <w:rPr>
          <w:rFonts w:cs="Arial"/>
          <w:lang w:val="en-US"/>
        </w:rPr>
        <w:t xml:space="preserve"> capital appreciation while generating steady income growth.</w:t>
      </w:r>
    </w:p>
    <w:p xmlns:w="http://schemas.openxmlformats.org/wordprocessingml/2006/main" w:rsidR="0026379B" w:rsidRPr="00860CF8" w:rsidRDefault="0026379B" w:rsidP="0026379B">
      <w:pPr>
        <w:numPr>
          <w:ilvl w:val="0"/>
          <w:numId w:val="920077211"/>
        </w:numPr>
        <w:tabs>
          <w:tab w:val="right" w:leader="dot" w:pos="8789"/>
        </w:tabs>
        <w:spacing w:before="240" w:line="276" w:lineRule="auto"/>
        <w:ind w:left="357" w:hanging="357"/>
        <w:jc w:val="both"/>
        <w:rPr>
          <w:rFonts w:cs="Arial"/>
          <w:lang w:val="en-US"/>
        </w:rPr>
      </w:pPr>
      <w:r w:rsidRPr="00860CF8">
        <w:rPr>
          <w:rFonts w:cs="Arial"/>
          <w:lang w:val="en-US"/>
        </w:rPr>
        <w:t>Other (please specify)</w:t>
      </w:r>
    </w:p>
    <w:p xmlns:w="http://schemas.openxmlformats.org/wordprocessingml/2006/main" w:rsidR="00F25A6D" w:rsidRDefault="00F25A6D" w:rsidP="00401833">
      <w:pPr>
        <w:tabs>
          <w:tab w:val="right" w:leader="dot" w:pos="9355"/>
        </w:tabs>
        <w:spacing w:line="480" w:lineRule="auto"/>
        <w:jc w:val="both"/>
        <w:rPr>
          <w:rFonts w:cs="Arial"/>
          <w:lang w:val="en-US"/>
        </w:rPr>
      </w:pPr>
    </w:p>
    <w:p xmlns:w="http://schemas.openxmlformats.org/wordprocessingml/2006/main" w:rsidR="0026379B" w:rsidRPr="00860CF8" w:rsidRDefault="0026379B" w:rsidP="00401833">
      <w:pPr>
        <w:tabs>
          <w:tab w:val="right" w:leader="dot" w:pos="9355"/>
        </w:tabs>
        <w:spacing w:line="480" w:lineRule="auto"/>
        <w:jc w:val="both"/>
        <w:rPr>
          <w:rFonts w:cs="Arial"/>
          <w:lang w:val="en-US"/>
        </w:rPr>
      </w:pPr>
      <w:r w:rsidRPr="00860CF8">
        <w:rPr>
          <w:rFonts w:cs="Arial"/>
          <w:lang w:val="en-US"/>
        </w:rPr>
        <w:tab/>
      </w:r>
    </w:p>
    <w:p xmlns:w="http://schemas.openxmlformats.org/wordprocessingml/2006/main" w:rsidR="0026379B" w:rsidRPr="00860CF8" w:rsidRDefault="0026379B" w:rsidP="00401833">
      <w:pPr>
        <w:tabs>
          <w:tab w:val="right" w:leader="dot" w:pos="9355"/>
        </w:tabs>
        <w:spacing w:line="480" w:lineRule="auto"/>
        <w:jc w:val="both"/>
        <w:rPr>
          <w:rFonts w:cs="Arial"/>
          <w:lang w:val="en-US"/>
        </w:rPr>
      </w:pPr>
      <w:r w:rsidRPr="00860CF8">
        <w:rPr>
          <w:rFonts w:cs="Arial"/>
          <w:lang w:val="en-US"/>
        </w:rPr>
        <w:tab/>
      </w:r>
    </w:p>
    <w:p xmlns:w="http://schemas.openxmlformats.org/wordprocessingml/2006/main" w:rsidR="00F25A6D" w:rsidRPr="00860CF8" w:rsidRDefault="00F25A6D" w:rsidP="00401833">
      <w:pPr>
        <w:tabs>
          <w:tab w:val="right" w:leader="dot" w:pos="9355"/>
        </w:tabs>
        <w:spacing w:line="480" w:lineRule="auto"/>
        <w:jc w:val="both"/>
        <w:rPr>
          <w:rFonts w:cs="Arial"/>
          <w:lang w:val="en-US"/>
        </w:rPr>
      </w:pPr>
      <w:r w:rsidRPr="00860CF8">
        <w:rPr>
          <w:rFonts w:cs="Arial"/>
          <w:lang w:val="en-US"/>
        </w:rPr>
        <w:tab/>
      </w:r>
    </w:p>
    <w:p xmlns:w="http://schemas.openxmlformats.org/wordprocessingml/2006/main" w:rsidR="00F25A6D" w:rsidRPr="00860CF8" w:rsidRDefault="00F25A6D" w:rsidP="00401833">
      <w:pPr>
        <w:tabs>
          <w:tab w:val="right" w:leader="dot" w:pos="9355"/>
        </w:tabs>
        <w:spacing w:line="480" w:lineRule="auto"/>
        <w:jc w:val="both"/>
        <w:rPr>
          <w:rFonts w:cs="Arial"/>
          <w:lang w:val="en-US"/>
        </w:rPr>
      </w:pPr>
      <w:r w:rsidRPr="00860CF8">
        <w:rPr>
          <w:rFonts w:cs="Arial"/>
          <w:lang w:val="en-US"/>
        </w:rPr>
        <w:tab/>
      </w:r>
    </w:p>
    <w:p xmlns:w="http://schemas.openxmlformats.org/wordprocessingml/2006/main" w:rsidR="0026379B" w:rsidRPr="00860CF8" w:rsidRDefault="0026379B" w:rsidP="0026379B">
      <w:pPr>
        <w:pStyle w:val="Header"/>
        <w:tabs>
          <w:tab w:val="clear" w:pos="4153"/>
          <w:tab w:val="clear" w:pos="8306"/>
          <w:tab w:val="right" w:leader="dot" w:pos="8222"/>
        </w:tabs>
        <w:jc w:val="both"/>
        <w:rPr>
          <w:rFonts w:cs="Arial"/>
          <w:sz w:val="22"/>
          <w:szCs w:val="22"/>
          <w:lang w:val="en-US"/>
        </w:rPr>
      </w:pPr>
    </w:p>
    <w:p xmlns:w="http://schemas.openxmlformats.org/wordprocessingml/2006/main" w:rsidR="0026379B" w:rsidRPr="00860CF8" w:rsidRDefault="0026379B" w:rsidP="0026379B">
      <w:pPr>
        <w:jc w:val="both"/>
        <w:rPr>
          <w:rFonts w:cs="Arial"/>
          <w:lang w:val="en-US"/>
        </w:rPr>
      </w:pPr>
      <w:r w:rsidRPr="00860CF8">
        <w:rPr>
          <w:rFonts w:cs="Arial"/>
        </w:rPr>
        <w:br w:type="page"/>
      </w:r>
    </w:p>
    <w:p xmlns:w="http://schemas.openxmlformats.org/wordprocessingml/2006/main" w:rsidR="0026379B" w:rsidRPr="00860CF8" w:rsidRDefault="0026379B" w:rsidP="008B242A">
      <w:pPr>
        <w:pStyle w:val="Heading8"/>
        <w:spacing w:after="160"/>
        <w:jc w:val="both"/>
        <w:rPr>
          <w:rFonts w:cs="Arial"/>
          <w:b w:val="0"/>
          <w:sz w:val="24"/>
        </w:rPr>
      </w:pPr>
      <w:bookmarkStart w:id="1003348103" w:name="_Toc161919764"/>
      <w:bookmarkStart w:id="1466624833" w:name="_Toc161919758"/>
      <w:r w:rsidRPr="00860CF8">
        <w:rPr>
          <w:rFonts w:cs="Arial"/>
          <w:sz w:val="24"/>
        </w:rPr>
        <w:lastRenderedPageBreak/>
        <w:t>Indicative asset mix and asset class strategic ranges formulated</w:t>
      </w:r>
      <w:bookmarkEnd w:id="1003348103"/>
    </w:p>
    <w:p xmlns:w="http://schemas.openxmlformats.org/wordprocessingml/2006/main" xmlns:mc="http://schemas.openxmlformats.org/markup-compatibility/2006" xmlns:wp="http://schemas.openxmlformats.org/drawingml/2006/wordprocessingDrawing" xmlns:wp14="http://schemas.microsoft.com/office/word/2010/wordprocessingDrawing" xmlns:wps="http://schemas.microsoft.com/office/word/2010/wordprocessingShape" xmlns:r="http://schemas.openxmlformats.org/officeDocument/2006/relationships" xmlns:v="urn:schemas-microsoft-com:vml" xmlns:w14="http://schemas.microsoft.com/office/word/2010/wordml" xmlns:o="urn:schemas-microsoft-com:office:office" xmlns:a="http://schemas.openxmlformats.org/drawingml/2006/main" xmlns:a14="http://schemas.microsoft.com/office/drawing/2010/main" xmlns:pic="http://schemas.openxmlformats.org/drawingml/2006/picture" w:rsidR="0026379B" w:rsidRPr="00860CF8" w:rsidRDefault="0026379B" w:rsidP="0026379B">
      <w:pPr>
        <w:tabs>
          <w:tab w:val="right" w:leader="dot" w:pos="8222"/>
        </w:tabs>
        <w:jc w:val="both"/>
        <w:rPr>
          <w:rFonts w:cs="Arial"/>
        </w:rPr>
      </w:pPr>
      <w:r w:rsidRPr="00860CF8">
        <w:rPr>
          <w:rFonts w:cs="Arial"/>
          <w:i/>
          <w:lang w:val="en-US"/>
        </w:rPr>
        <w:t>[Enter percentages from 0 – 100% in the table below]</w:t>
      </w:r>
      <w:r w:rsidR="000A49F3" w:rsidRPr="00860CF8">
        <w:rPr>
          <w:rFonts w:cs="Arial"/>
          <w:noProof/>
          <w:lang w:val="en-US"/>
        </w:rPr>
        <mc:AlternateContent>
          <mc:Choice Requires="wps">
            <w:drawing>
              <wp:anchor distT="0" distB="0" distL="114300" distR="114300" simplePos="0" relativeHeight="251664384" behindDoc="0" locked="0" layoutInCell="1" allowOverlap="1" wp14:anchorId="1940BE5C" wp14:editId="63D37CC0">
                <wp:simplePos x="0" y="0"/>
                <wp:positionH relativeFrom="column">
                  <wp:posOffset>-816610</wp:posOffset>
                </wp:positionH>
                <wp:positionV relativeFrom="paragraph">
                  <wp:posOffset>448945</wp:posOffset>
                </wp:positionV>
                <wp:extent cx="671195" cy="491490"/>
                <wp:effectExtent l="0" t="0" r="0" b="0"/>
                <wp:wrapNone/>
                <wp:docPr id="319586782" name="867960a5810ad147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1195" cy="49149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26379B" w:rsidRDefault="000A49F3" w:rsidP="0026379B">
                            <w:r w:rsidRPr="00725CED">
                              <w:rPr>
                                <w:noProof/>
                                <w:lang w:val="en-US"/>
                              </w:rPr>
                              <w:drawing>
                                <wp:inline distT="0" distB="0" distL="0" distR="0" wp14:anchorId="64174072" wp14:editId="6B104222">
                                  <wp:extent cx="457200" cy="400050"/>
                                  <wp:effectExtent l="0" t="0" r="0" b="0"/>
                                  <wp:docPr id="1351644113" name="124560a5810ad14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4877949" name="Picture 2"/>
                                          <pic:cNvPicPr>
                                            <a:picLocks noChangeAspect="1" noChangeArrowheads="1"/>
                                          </pic:cNvPicPr>
                                        </pic:nvPicPr>
                                        <pic:blipFill>
                                          <a:blip r:embed="rId515460a5810acd780">
                                            <a:extLst>
                                              <a:ext uri="{28A0092B-C50C-407E-A947-70E740481C1C}">
                                                <a14:useLocalDpi xmlns:a14="http://schemas.microsoft.com/office/drawing/2010/main" val="0"/>
                                              </a:ext>
                                            </a:extLst>
                                          </a:blip>
                                          <a:srcRect/>
                                          <a:stretch>
                                            <a:fillRect/>
                                          </a:stretch>
                                        </pic:blipFill>
                                        <pic:spPr bwMode="auto">
                                          <a:xfrm>
                                            <a:off x="0" y="0"/>
                                            <a:ext cx="457200" cy="400050"/>
                                          </a:xfrm>
                                          <a:prstGeom prst="rect">
                                            <a:avLst/>
                                          </a:prstGeom>
                                          <a:noFill/>
                                          <a:ln>
                                            <a:noFill/>
                                          </a:ln>
                                        </pic:spPr>
                                      </pic:pic>
                                    </a:graphicData>
                                  </a:graphic>
                                </wp:inline>
                              </w:drawing>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7ABBAE15" id="_x0000_s1032" type="#_x0000_t202" style="position:absolute;left:0;text-align:left;margin-left:-64.3pt;margin-top:35.35pt;width:52.85pt;height:38.7pt;z-index:251664384;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" stroked="f">
                <v:textbox style="mso-fit-shape-to-text:t">
                  <w:txbxContent>
                    <w:p w14:paraId="2C4AE015" w14:textId="77777777" w:rsidR="0026379B" w:rsidRDefault="000A49F3" w:rsidP="0026379B">
                      <w:r w:rsidRPr="00725CED">
                        <w:rPr>
                          <w:noProof/>
                          <w:lang w:eastAsia="en-AU"/>
                        </w:rPr>
                        <w:drawing>
                          <wp:inline distT="0" distB="0" distL="0" distR="0" wp14:anchorId="7F99F7D0" wp14:editId="50C4ED35">
                            <wp:extent cx="457200" cy="400050"/>
                            <wp:effectExtent l="0" t="0" r="0" b="0"/>
                            <wp:docPr id="177739495" name="718260a5810ad14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9661378" name="Picture 2"/>
                                    <pic:cNvPicPr>
                                      <a:picLocks noChangeAspect="1" noChangeArrowheads="1"/>
                                    </pic:cNvPicPr>
                                  </pic:nvPicPr>
                                  <pic:blipFill>
                                    <a:blip r:embed="rId515460a5810acd780">
                                      <a:extLst>
                                        <a:ext uri="{28A0092B-C50C-407E-A947-70E740481C1C}">
                                          <a14:useLocalDpi xmlns:a14="http://schemas.microsoft.com/office/drawing/2010/main" val="0"/>
                                        </a:ext>
                                      </a:extLst>
                                    </a:blip>
                                    <a:srcRect/>
                                    <a:stretch>
                                      <a:fillRect/>
                                    </a:stretch>
                                  </pic:blipFill>
                                  <pic:spPr bwMode="auto">
                                    <a:xfrm>
                                      <a:off x="0" y="0"/>
                                      <a:ext cx="457200" cy="400050"/>
                                    </a:xfrm>
                                    <a:prstGeom prst="rect">
                                      <a:avLst/>
                                    </a:prstGeom>
                                    <a:noFill/>
                                    <a:ln>
                                      <a:noFill/>
                                    </a:ln>
                                  </pic:spPr>
                                </pic:pic>
                              </a:graphicData>
                            </a:graphic>
                          </wp:inline>
                        </w:drawing>
                      </w:r>
                    </w:p>
                  </w:txbxContent>
                </v:textbox>
              </v:shape>
            </w:pict>
          </mc:Fallback>
        </mc:AlternateContent>
      </w:r>
    </w:p>
    <w:p xmlns:w="http://schemas.openxmlformats.org/wordprocessingml/2006/main" xmlns:mc="http://schemas.openxmlformats.org/markup-compatibility/2006" xmlns:wp="http://schemas.openxmlformats.org/drawingml/2006/wordprocessingDrawing" xmlns:wp14="http://schemas.microsoft.com/office/word/2010/wordprocessingDrawing" xmlns:wps="http://schemas.microsoft.com/office/word/2010/wordprocessingShape" xmlns:v="urn:schemas-microsoft-com:vml" xmlns:w14="http://schemas.microsoft.com/office/word/2010/wordml" xmlns:o="urn:schemas-microsoft-com:office:office" xmlns:w10="urn:schemas-microsoft-com:office:word" xmlns:a="http://schemas.openxmlformats.org/drawingml/2006/main" w:rsidR="0026379B" w:rsidRPr="00860CF8" w:rsidRDefault="000A49F3" w:rsidP="0026379B">
      <w:pPr>
        <w:tabs>
          <w:tab w:val="right" w:leader="dot" w:pos="8222"/>
        </w:tabs>
        <w:jc w:val="both"/>
        <w:rPr>
          <w:rFonts w:cs="Arial"/>
          <w:b/>
          <w:i/>
          <w:lang w:val="en-US"/>
        </w:rPr>
      </w:pPr>
      <w:r w:rsidRPr="00860CF8">
        <w:rPr>
          <w:rFonts w:cs="Arial"/>
          <w:noProof/>
          <w:lang w:val="en-US"/>
        </w:rPr>
        <mc:AlternateContent>
          <mc:Choice Requires="wps">
            <w:drawing>
              <wp:anchor distT="0" distB="0" distL="114300" distR="114300" simplePos="0" relativeHeight="251665408" behindDoc="0" locked="0" layoutInCell="1" allowOverlap="1" wp14:anchorId="4365CDD5" wp14:editId="3396366D">
                <wp:simplePos x="0" y="0"/>
                <wp:positionH relativeFrom="margin">
                  <wp:posOffset>-81280</wp:posOffset>
                </wp:positionH>
                <wp:positionV relativeFrom="paragraph">
                  <wp:posOffset>158115</wp:posOffset>
                </wp:positionV>
                <wp:extent cx="6019800" cy="485775"/>
                <wp:effectExtent l="0" t="0" r="57150" b="66675"/>
                <wp:wrapTopAndBottom/>
                <wp:docPr id="1660569241" name="855760a5810ad147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19800" cy="485775"/>
                        </a:xfrm>
                        <a:prstGeom prst="rect">
                          <a:avLst/>
                        </a:prstGeom>
                        <a:solidFill>
                          <a:srgbClr val="FFFFFF"/>
                        </a:solidFill>
                        <a:ln w="9525">
                          <a:solidFill>
                            <a:srgbClr val="000000"/>
                          </a:solidFill>
                          <a:miter lim="800000"/>
                          <a:headEnd/>
                          <a:tailEnd/>
                        </a:ln>
                        <a:effectLst>
                          <a:outerShdw dist="35921" dir="2700000" algn="ctr" rotWithShape="0">
                            <a:srgbClr val="808080">
                              <a:alpha val="50000"/>
                            </a:srgbClr>
                          </a:outerShdw>
                        </a:effectLst>
                      </wps:spPr>
                      <wps:txbx>
                        <w:txbxContent>
                          <w:p w:rsidR="0026379B" w:rsidRPr="0063440D" w:rsidRDefault="0026379B" w:rsidP="0063440D">
                            <w:pPr>
                              <w:tabs>
                                <w:tab w:val="right" w:leader="dot" w:pos="8222"/>
                              </w:tabs>
                              <w:spacing w:before="120" w:after="120"/>
                              <w:rPr>
                                <w:rFonts w:cs="Arial"/>
                                <w:b/>
                                <w:i/>
                                <w:sz w:val="18"/>
                                <w:szCs w:val="18"/>
                                <w:lang w:val="en-US"/>
                              </w:rPr>
                            </w:pPr>
                            <w:r w:rsidRPr="0063440D">
                              <w:rPr>
                                <w:rFonts w:cs="Arial"/>
                                <w:b/>
                                <w:i/>
                                <w:sz w:val="18"/>
                                <w:szCs w:val="18"/>
                                <w:lang w:val="en-US"/>
                              </w:rPr>
                              <w:t>An asset allocation ranges should be of sufficient scope to allow for normal market fluctuations, but not so wide to be ineffectual to use as a monitoring tool.</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1470CB18" id="_x0000_s1033" type="#_x0000_t202" style="position:absolute;left:0;text-align:left;margin-left:-6.4pt;margin-top:12.45pt;width:474pt;height:38.25pt;z-index:25166540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">
                <v:shadow on="t" opacity=".5"/>
                <v:textbox>
                  <w:txbxContent>
                    <w:p w14:paraId="7E7F29ED" w14:textId="77777777" w:rsidR="0026379B" w:rsidRPr="0063440D" w:rsidRDefault="0026379B" w:rsidP="0063440D">
                      <w:pPr>
                        <w:tabs>
                          <w:tab w:val="right" w:leader="dot" w:pos="8222"/>
                        </w:tabs>
                        <w:spacing w:before="120" w:after="120"/>
                        <w:rPr>
                          <w:rFonts w:cs="Arial"/>
                          <w:b/>
                          <w:i/>
                          <w:sz w:val="18"/>
                          <w:szCs w:val="18"/>
                          <w:lang w:val="en-US"/>
                        </w:rPr>
                      </w:pPr>
                      <w:r w:rsidRPr="0063440D">
                        <w:rPr>
                          <w:rFonts w:cs="Arial"/>
                          <w:b/>
                          <w:i/>
                          <w:sz w:val="18"/>
                          <w:szCs w:val="18"/>
                          <w:lang w:val="en-US"/>
                        </w:rPr>
                        <w:t>An asset allocation ranges should be of sufficient scope to allow for normal market fluctuations, but not so wide to be ineffectual to use as a monitoring tool.</w:t>
                      </w:r>
                    </w:p>
                  </w:txbxContent>
                </v:textbox>
                <w10:wrap type="topAndBottom" anchorx="margin"/>
              </v:shape>
            </w:pict>
          </mc:Fallback>
        </mc:AlternateContent>
      </w:r>
    </w:p>
    <w:p xmlns:w="http://schemas.openxmlformats.org/wordprocessingml/2006/main" w:rsidR="0026379B" w:rsidRPr="00860CF8" w:rsidRDefault="0026379B" w:rsidP="0026379B">
      <w:pPr>
        <w:tabs>
          <w:tab w:val="right" w:leader="dot" w:pos="8222"/>
        </w:tabs>
        <w:jc w:val="both"/>
        <w:rPr>
          <w:rFonts w:cs="Arial"/>
          <w:b/>
          <w:i/>
          <w:lang w:val="en-US"/>
        </w:rPr>
      </w:pPr>
    </w:p>
    <w:tbl xmlns:w="http://schemas.openxmlformats.org/wordprocessingml/2006/main">
      <w:tblPr>
        <w:tblW w:w="9923"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70"/>
        <w:gridCol w:w="1418"/>
        <w:gridCol w:w="1417"/>
        <w:gridCol w:w="1418"/>
      </w:tblGrid>
      <w:tr w:rsidR="001F7A89" w:rsidRPr="00860CF8" w:rsidTr="008A325E">
        <w:trPr>
          <w:gridAfter w:val="1"/>
          <w:wAfter w:w="1418" w:type="dxa"/>
          <w:cantSplit/>
          <w:trHeight w:val="539"/>
        </w:trPr>
        <w:tc>
          <w:tcPr>
            <w:tcW w:w="5670" w:type="dxa"/>
            <w:vMerge w:val="restart"/>
            <w:shd w:val="pct10" w:color="000000" w:fill="FFFFFF"/>
            <w:vAlign w:val="center"/>
          </w:tcPr>
          <w:p w:rsidR="001F7A89" w:rsidRPr="00860CF8" w:rsidRDefault="001F7A89" w:rsidP="008A325E">
            <w:pPr>
              <w:pStyle w:val="Heading9"/>
              <w:jc w:val="both"/>
              <w:rPr>
                <w:rFonts w:cs="Arial"/>
                <w:szCs w:val="22"/>
              </w:rPr>
            </w:pPr>
            <w:bookmarkStart w:id="1074059396" w:name="_Toc17392198"/>
            <w:r w:rsidRPr="00860CF8">
              <w:rPr>
                <w:rFonts w:cs="Arial"/>
                <w:szCs w:val="22"/>
              </w:rPr>
              <w:t>Asset Class</w:t>
            </w:r>
          </w:p>
        </w:tc>
        <w:tc>
          <w:tcPr>
            <w:tcW w:w="2835" w:type="dxa"/>
            <w:gridSpan w:val="2"/>
            <w:shd w:val="pct10" w:color="000000" w:fill="FFFFFF"/>
            <w:vAlign w:val="center"/>
          </w:tcPr>
          <w:p w:rsidR="001F7A89" w:rsidRPr="00860CF8" w:rsidRDefault="001F7A89" w:rsidP="008A325E">
            <w:pPr>
              <w:tabs>
                <w:tab w:val="right" w:leader="dot" w:pos="8222"/>
              </w:tabs>
              <w:jc w:val="center"/>
              <w:rPr>
                <w:rFonts w:cs="Arial"/>
                <w:b/>
                <w:lang w:val="en-US"/>
              </w:rPr>
            </w:pPr>
            <w:r w:rsidRPr="00860CF8">
              <w:rPr>
                <w:rFonts w:cs="Arial"/>
                <w:b/>
                <w:lang w:val="en-US"/>
              </w:rPr>
              <w:t>Strategic Ranges</w:t>
            </w:r>
          </w:p>
        </w:tc>
      </w:tr>
      <w:tr w:rsidR="001F7A89" w:rsidRPr="00860CF8" w:rsidTr="008A325E">
        <w:trPr>
          <w:cantSplit/>
          <w:trHeight w:val="659"/>
        </w:trPr>
        <w:tc>
          <w:tcPr>
            <w:tcW w:w="5670" w:type="dxa"/>
            <w:vMerge/>
            <w:shd w:val="pct10" w:color="000000" w:fill="FFFFFF"/>
            <w:vAlign w:val="center"/>
          </w:tcPr>
          <w:p w:rsidR="001F7A89" w:rsidRPr="00860CF8" w:rsidRDefault="001F7A89" w:rsidP="008A325E">
            <w:pPr>
              <w:tabs>
                <w:tab w:val="right" w:leader="dot" w:pos="8222"/>
              </w:tabs>
              <w:jc w:val="both"/>
              <w:rPr>
                <w:rFonts w:cs="Arial"/>
                <w:b/>
                <w:lang w:val="en-US"/>
              </w:rPr>
            </w:pPr>
          </w:p>
        </w:tc>
        <w:tc>
          <w:tcPr>
            <w:tcW w:w="1418" w:type="dxa"/>
            <w:shd w:val="pct10" w:color="000000" w:fill="FFFFFF"/>
            <w:vAlign w:val="center"/>
          </w:tcPr>
          <w:p w:rsidR="001F7A89" w:rsidRPr="00860CF8" w:rsidRDefault="001F7A89" w:rsidP="008A325E">
            <w:pPr>
              <w:tabs>
                <w:tab w:val="right" w:leader="dot" w:pos="8222"/>
              </w:tabs>
              <w:jc w:val="center"/>
              <w:rPr>
                <w:rFonts w:cs="Arial"/>
                <w:b/>
                <w:lang w:val="en-US"/>
              </w:rPr>
            </w:pPr>
            <w:r w:rsidRPr="00860CF8">
              <w:rPr>
                <w:rFonts w:cs="Arial"/>
                <w:b/>
                <w:lang w:val="en-US"/>
              </w:rPr>
              <w:t xml:space="preserve">From </w:t>
            </w:r>
          </w:p>
          <w:p w:rsidR="001F7A89" w:rsidRPr="00860CF8" w:rsidRDefault="001F7A89" w:rsidP="008A325E">
            <w:pPr>
              <w:tabs>
                <w:tab w:val="right" w:leader="dot" w:pos="8222"/>
              </w:tabs>
              <w:jc w:val="center"/>
              <w:rPr>
                <w:rFonts w:cs="Arial"/>
                <w:b/>
                <w:lang w:val="en-US"/>
              </w:rPr>
            </w:pPr>
            <w:r w:rsidRPr="00860CF8">
              <w:rPr>
                <w:rFonts w:cs="Arial"/>
                <w:b/>
                <w:lang w:val="en-US"/>
              </w:rPr>
              <w:t>%</w:t>
            </w:r>
          </w:p>
        </w:tc>
        <w:tc>
          <w:tcPr>
            <w:tcW w:w="1417" w:type="dxa"/>
            <w:shd w:val="pct10" w:color="000000" w:fill="FFFFFF"/>
            <w:vAlign w:val="center"/>
          </w:tcPr>
          <w:p w:rsidR="001F7A89" w:rsidRPr="00860CF8" w:rsidRDefault="001F7A89" w:rsidP="008A325E">
            <w:pPr>
              <w:tabs>
                <w:tab w:val="right" w:leader="dot" w:pos="8222"/>
              </w:tabs>
              <w:jc w:val="center"/>
              <w:rPr>
                <w:rFonts w:cs="Arial"/>
                <w:b/>
                <w:lang w:val="en-US"/>
              </w:rPr>
            </w:pPr>
            <w:r w:rsidRPr="00860CF8">
              <w:rPr>
                <w:rFonts w:cs="Arial"/>
                <w:b/>
                <w:lang w:val="en-US"/>
              </w:rPr>
              <w:t xml:space="preserve">To </w:t>
            </w:r>
          </w:p>
          <w:p w:rsidR="001F7A89" w:rsidRPr="00860CF8" w:rsidRDefault="001F7A89" w:rsidP="008A325E">
            <w:pPr>
              <w:tabs>
                <w:tab w:val="right" w:leader="dot" w:pos="8222"/>
              </w:tabs>
              <w:jc w:val="center"/>
              <w:rPr>
                <w:rFonts w:cs="Arial"/>
                <w:b/>
                <w:lang w:val="en-US"/>
              </w:rPr>
            </w:pPr>
            <w:r w:rsidRPr="00860CF8">
              <w:rPr>
                <w:rFonts w:cs="Arial"/>
                <w:b/>
                <w:lang w:val="en-US"/>
              </w:rPr>
              <w:t>%</w:t>
            </w:r>
          </w:p>
        </w:tc>
        <w:tc>
          <w:tcPr>
            <w:tcW w:w="1418" w:type="dxa"/>
            <w:shd w:val="clear" w:color="auto" w:fill="E0E0E0"/>
            <w:vAlign w:val="center"/>
          </w:tcPr>
          <w:p w:rsidR="001F7A89" w:rsidRPr="00860CF8" w:rsidRDefault="001F7A89" w:rsidP="008A325E">
            <w:pPr>
              <w:tabs>
                <w:tab w:val="right" w:leader="dot" w:pos="8222"/>
              </w:tabs>
              <w:jc w:val="center"/>
              <w:rPr>
                <w:rFonts w:cs="Arial"/>
                <w:b/>
                <w:lang w:val="en-US"/>
              </w:rPr>
            </w:pPr>
            <w:r w:rsidRPr="00860CF8">
              <w:rPr>
                <w:rFonts w:cs="Arial"/>
                <w:b/>
                <w:lang w:val="en-US"/>
              </w:rPr>
              <w:t>Benchmark %</w:t>
            </w:r>
          </w:p>
        </w:tc>
      </w:tr>
      <w:tr w:rsidR="001F7A89" w:rsidRPr="00860CF8" w:rsidTr="008A325E">
        <w:trPr>
          <w:cantSplit/>
          <w:trHeight w:hRule="exact" w:val="510"/>
        </w:trPr>
        <w:tc>
          <w:tcPr>
            <w:tcW w:w="5670" w:type="dxa"/>
            <w:vAlign w:val="center"/>
          </w:tcPr>
          <w:p w:rsidR="001F7A89" w:rsidRPr="00860CF8" w:rsidRDefault="001F7A89" w:rsidP="008A325E">
            <w:pPr>
              <w:pStyle w:val="Header"/>
              <w:tabs>
                <w:tab w:val="clear" w:pos="4153"/>
                <w:tab w:val="clear" w:pos="8306"/>
                <w:tab w:val="right" w:leader="dot" w:pos="8222"/>
              </w:tabs>
              <w:spacing w:before="60" w:after="60"/>
              <w:jc w:val="both"/>
              <w:rPr>
                <w:rFonts w:cs="Arial"/>
                <w:szCs w:val="22"/>
                <w:lang w:val="en-US"/>
              </w:rPr>
            </w:pPr>
            <w:r w:rsidRPr="00860CF8">
              <w:rPr>
                <w:rFonts w:cs="Arial"/>
                <w:szCs w:val="22"/>
                <w:lang w:val="en-US"/>
              </w:rPr>
              <w:t>Australian Shares</w:t>
            </w:r>
          </w:p>
        </w:tc>
        <w:tc>
          <w:tcPr>
            <w:tcW w:w="1418" w:type="dxa"/>
            <w:vAlign w:val="center"/>
          </w:tcPr>
          <w:p w:rsidR="001F7A89" w:rsidRPr="00860CF8" w:rsidRDefault="001F7A89" w:rsidP="008A325E">
            <w:pPr>
              <w:tabs>
                <w:tab w:val="right" w:leader="dot" w:pos="8222"/>
              </w:tabs>
              <w:spacing w:before="60" w:after="60"/>
              <w:jc w:val="both"/>
              <w:rPr>
                <w:rFonts w:cs="Arial"/>
                <w:i/>
                <w:lang w:val="en-US"/>
              </w:rPr>
            </w:pPr>
            <w:r w:rsidRPr="00860CF8">
              <w:rPr>
                <w:rFonts w:cs="Arial"/>
                <w:i/>
                <w:lang w:val="en-US"/>
              </w:rPr>
              <w:t xml:space="preserve">                  % </w:t>
            </w:r>
          </w:p>
        </w:tc>
        <w:tc>
          <w:tcPr>
            <w:tcW w:w="1417" w:type="dxa"/>
            <w:vAlign w:val="center"/>
          </w:tcPr>
          <w:p w:rsidR="001F7A89" w:rsidRPr="00860CF8" w:rsidRDefault="001F7A89" w:rsidP="008A325E">
            <w:pPr>
              <w:tabs>
                <w:tab w:val="right" w:leader="dot" w:pos="8222"/>
              </w:tabs>
              <w:spacing w:before="60" w:after="60"/>
              <w:jc w:val="both"/>
              <w:rPr>
                <w:rFonts w:cs="Arial"/>
                <w:i/>
                <w:lang w:val="en-US"/>
              </w:rPr>
            </w:pPr>
            <w:r w:rsidRPr="00860CF8">
              <w:rPr>
                <w:rFonts w:cs="Arial"/>
                <w:i/>
                <w:lang w:val="en-US"/>
              </w:rPr>
              <w:t xml:space="preserve">                  % </w:t>
            </w:r>
          </w:p>
        </w:tc>
        <w:tc>
          <w:tcPr>
            <w:tcW w:w="1418" w:type="dxa"/>
            <w:vAlign w:val="center"/>
          </w:tcPr>
          <w:p w:rsidR="001F7A89" w:rsidRPr="00860CF8" w:rsidRDefault="001F7A89" w:rsidP="008A325E">
            <w:pPr>
              <w:tabs>
                <w:tab w:val="right" w:leader="dot" w:pos="8222"/>
              </w:tabs>
              <w:spacing w:before="60" w:after="60"/>
              <w:jc w:val="right"/>
              <w:rPr>
                <w:rFonts w:cs="Arial"/>
                <w:i/>
                <w:lang w:val="en-US"/>
              </w:rPr>
            </w:pPr>
            <w:r w:rsidRPr="00860CF8">
              <w:rPr>
                <w:rFonts w:cs="Arial"/>
                <w:i/>
                <w:lang w:val="en-US"/>
              </w:rPr>
              <w:t>%</w:t>
            </w:r>
          </w:p>
        </w:tc>
      </w:tr>
      <w:tr w:rsidR="001F7A89" w:rsidRPr="00860CF8" w:rsidTr="008A325E">
        <w:trPr>
          <w:cantSplit/>
          <w:trHeight w:hRule="exact" w:val="510"/>
        </w:trPr>
        <w:tc>
          <w:tcPr>
            <w:tcW w:w="5670" w:type="dxa"/>
            <w:vAlign w:val="center"/>
          </w:tcPr>
          <w:p w:rsidR="001F7A89" w:rsidRPr="00860CF8" w:rsidRDefault="001F7A89" w:rsidP="008A325E">
            <w:pPr>
              <w:tabs>
                <w:tab w:val="right" w:leader="dot" w:pos="8222"/>
              </w:tabs>
              <w:spacing w:before="60"/>
              <w:jc w:val="both"/>
              <w:rPr>
                <w:rFonts w:cs="Arial"/>
                <w:lang w:val="en-US"/>
              </w:rPr>
            </w:pPr>
            <w:r w:rsidRPr="00860CF8">
              <w:rPr>
                <w:rFonts w:cs="Arial"/>
                <w:lang w:val="en-US"/>
              </w:rPr>
              <w:t>Australian Fixed Interest (incl. deposits 12 months &amp; over)</w:t>
            </w:r>
          </w:p>
        </w:tc>
        <w:tc>
          <w:tcPr>
            <w:tcW w:w="1418" w:type="dxa"/>
            <w:vAlign w:val="center"/>
          </w:tcPr>
          <w:p w:rsidR="001F7A89" w:rsidRPr="00860CF8" w:rsidRDefault="001F7A89" w:rsidP="008A325E">
            <w:pPr>
              <w:tabs>
                <w:tab w:val="right" w:leader="dot" w:pos="8222"/>
              </w:tabs>
              <w:spacing w:before="60" w:after="60"/>
              <w:jc w:val="both"/>
              <w:rPr>
                <w:rFonts w:cs="Arial"/>
                <w:i/>
                <w:lang w:val="en-US"/>
              </w:rPr>
            </w:pPr>
            <w:r w:rsidRPr="00860CF8">
              <w:rPr>
                <w:rFonts w:cs="Arial"/>
                <w:i/>
                <w:lang w:val="en-US"/>
              </w:rPr>
              <w:t xml:space="preserve">                  % </w:t>
            </w:r>
          </w:p>
        </w:tc>
        <w:tc>
          <w:tcPr>
            <w:tcW w:w="1417" w:type="dxa"/>
            <w:vAlign w:val="center"/>
          </w:tcPr>
          <w:p w:rsidR="001F7A89" w:rsidRPr="00860CF8" w:rsidRDefault="001F7A89" w:rsidP="008A325E">
            <w:pPr>
              <w:tabs>
                <w:tab w:val="right" w:leader="dot" w:pos="8222"/>
              </w:tabs>
              <w:spacing w:before="60" w:after="60"/>
              <w:jc w:val="both"/>
              <w:rPr>
                <w:rFonts w:cs="Arial"/>
                <w:i/>
                <w:lang w:val="en-US"/>
              </w:rPr>
            </w:pPr>
            <w:r w:rsidRPr="00860CF8">
              <w:rPr>
                <w:rFonts w:cs="Arial"/>
                <w:i/>
                <w:lang w:val="en-US"/>
              </w:rPr>
              <w:t xml:space="preserve">                  % </w:t>
            </w:r>
          </w:p>
        </w:tc>
        <w:tc>
          <w:tcPr>
            <w:tcW w:w="1418" w:type="dxa"/>
            <w:vAlign w:val="center"/>
          </w:tcPr>
          <w:p w:rsidR="001F7A89" w:rsidRPr="00860CF8" w:rsidRDefault="001F7A89" w:rsidP="008A325E">
            <w:pPr>
              <w:tabs>
                <w:tab w:val="right" w:leader="dot" w:pos="8222"/>
              </w:tabs>
              <w:spacing w:before="60" w:after="60"/>
              <w:jc w:val="right"/>
              <w:rPr>
                <w:rFonts w:cs="Arial"/>
                <w:i/>
                <w:lang w:val="en-US"/>
              </w:rPr>
            </w:pPr>
            <w:r w:rsidRPr="00860CF8">
              <w:rPr>
                <w:rFonts w:cs="Arial"/>
                <w:i/>
                <w:lang w:val="en-US"/>
              </w:rPr>
              <w:t>%</w:t>
            </w:r>
          </w:p>
        </w:tc>
      </w:tr>
      <w:tr w:rsidR="001F7A89" w:rsidRPr="00860CF8" w:rsidTr="008A325E">
        <w:trPr>
          <w:cantSplit/>
          <w:trHeight w:hRule="exact" w:val="510"/>
        </w:trPr>
        <w:tc>
          <w:tcPr>
            <w:tcW w:w="5670" w:type="dxa"/>
            <w:tcBorders>
              <w:top w:val="single" w:sz="4" w:space="0" w:color="auto"/>
              <w:left w:val="single" w:sz="4" w:space="0" w:color="auto"/>
              <w:bottom w:val="single" w:sz="4" w:space="0" w:color="auto"/>
              <w:right w:val="single" w:sz="4" w:space="0" w:color="auto"/>
            </w:tcBorders>
            <w:vAlign w:val="center"/>
          </w:tcPr>
          <w:p w:rsidR="001F7A89" w:rsidRPr="00860CF8" w:rsidRDefault="001F7A89" w:rsidP="008A325E">
            <w:pPr>
              <w:tabs>
                <w:tab w:val="right" w:leader="dot" w:pos="8222"/>
              </w:tabs>
              <w:spacing w:before="60"/>
              <w:jc w:val="both"/>
              <w:rPr>
                <w:rFonts w:cs="Arial"/>
                <w:lang w:val="en-US"/>
              </w:rPr>
            </w:pPr>
            <w:r w:rsidRPr="00860CF8">
              <w:rPr>
                <w:rFonts w:cs="Arial"/>
                <w:lang w:val="en-US"/>
              </w:rPr>
              <w:t>Cash (CMT, Deposits &lt; 12 months, A/c balances)</w:t>
            </w:r>
          </w:p>
        </w:tc>
        <w:tc>
          <w:tcPr>
            <w:tcW w:w="1418" w:type="dxa"/>
            <w:tcBorders>
              <w:top w:val="single" w:sz="4" w:space="0" w:color="auto"/>
              <w:left w:val="single" w:sz="4" w:space="0" w:color="auto"/>
              <w:bottom w:val="single" w:sz="4" w:space="0" w:color="auto"/>
              <w:right w:val="single" w:sz="4" w:space="0" w:color="auto"/>
            </w:tcBorders>
            <w:vAlign w:val="center"/>
          </w:tcPr>
          <w:p w:rsidR="001F7A89" w:rsidRPr="00860CF8" w:rsidRDefault="001F7A89" w:rsidP="008A325E">
            <w:pPr>
              <w:tabs>
                <w:tab w:val="right" w:leader="dot" w:pos="8222"/>
              </w:tabs>
              <w:spacing w:before="60" w:after="60"/>
              <w:jc w:val="both"/>
              <w:rPr>
                <w:rFonts w:cs="Arial"/>
                <w:i/>
                <w:lang w:val="en-US"/>
              </w:rPr>
            </w:pPr>
            <w:r w:rsidRPr="00860CF8">
              <w:rPr>
                <w:rFonts w:cs="Arial"/>
                <w:i/>
                <w:lang w:val="en-US"/>
              </w:rPr>
              <w:t xml:space="preserve">                  % </w:t>
            </w:r>
          </w:p>
        </w:tc>
        <w:tc>
          <w:tcPr>
            <w:tcW w:w="1417" w:type="dxa"/>
            <w:tcBorders>
              <w:top w:val="single" w:sz="4" w:space="0" w:color="auto"/>
              <w:left w:val="single" w:sz="4" w:space="0" w:color="auto"/>
              <w:bottom w:val="single" w:sz="4" w:space="0" w:color="auto"/>
              <w:right w:val="single" w:sz="4" w:space="0" w:color="auto"/>
            </w:tcBorders>
            <w:vAlign w:val="center"/>
          </w:tcPr>
          <w:p w:rsidR="001F7A89" w:rsidRPr="00860CF8" w:rsidRDefault="001F7A89" w:rsidP="008A325E">
            <w:pPr>
              <w:tabs>
                <w:tab w:val="right" w:leader="dot" w:pos="8222"/>
              </w:tabs>
              <w:spacing w:before="60" w:after="60"/>
              <w:jc w:val="both"/>
              <w:rPr>
                <w:rFonts w:cs="Arial"/>
                <w:i/>
                <w:lang w:val="en-US"/>
              </w:rPr>
            </w:pPr>
            <w:r w:rsidRPr="00860CF8">
              <w:rPr>
                <w:rFonts w:cs="Arial"/>
                <w:i/>
                <w:lang w:val="en-US"/>
              </w:rPr>
              <w:t xml:space="preserve">                  % </w:t>
            </w:r>
          </w:p>
        </w:tc>
        <w:tc>
          <w:tcPr>
            <w:tcW w:w="1418" w:type="dxa"/>
            <w:tcBorders>
              <w:top w:val="single" w:sz="4" w:space="0" w:color="auto"/>
              <w:left w:val="single" w:sz="4" w:space="0" w:color="auto"/>
              <w:bottom w:val="single" w:sz="4" w:space="0" w:color="auto"/>
              <w:right w:val="single" w:sz="4" w:space="0" w:color="auto"/>
            </w:tcBorders>
            <w:vAlign w:val="center"/>
          </w:tcPr>
          <w:p w:rsidR="001F7A89" w:rsidRPr="00860CF8" w:rsidRDefault="001F7A89" w:rsidP="008A325E">
            <w:pPr>
              <w:tabs>
                <w:tab w:val="right" w:leader="dot" w:pos="8222"/>
              </w:tabs>
              <w:spacing w:before="60" w:after="60"/>
              <w:jc w:val="right"/>
              <w:rPr>
                <w:rFonts w:cs="Arial"/>
                <w:i/>
                <w:lang w:val="en-US"/>
              </w:rPr>
            </w:pPr>
            <w:r w:rsidRPr="00860CF8">
              <w:rPr>
                <w:rFonts w:cs="Arial"/>
                <w:i/>
                <w:lang w:val="en-US"/>
              </w:rPr>
              <w:t>%</w:t>
            </w:r>
          </w:p>
        </w:tc>
      </w:tr>
      <w:tr w:rsidR="001F7A89" w:rsidRPr="00860CF8" w:rsidTr="008A325E">
        <w:trPr>
          <w:cantSplit/>
          <w:trHeight w:hRule="exact" w:val="510"/>
        </w:trPr>
        <w:tc>
          <w:tcPr>
            <w:tcW w:w="5670" w:type="dxa"/>
            <w:tcBorders>
              <w:top w:val="single" w:sz="4" w:space="0" w:color="auto"/>
              <w:left w:val="single" w:sz="4" w:space="0" w:color="auto"/>
              <w:bottom w:val="single" w:sz="4" w:space="0" w:color="auto"/>
              <w:right w:val="single" w:sz="4" w:space="0" w:color="auto"/>
            </w:tcBorders>
            <w:vAlign w:val="center"/>
          </w:tcPr>
          <w:p w:rsidR="001F7A89" w:rsidRPr="00860CF8" w:rsidRDefault="001F7A89" w:rsidP="008A325E">
            <w:pPr>
              <w:tabs>
                <w:tab w:val="right" w:leader="dot" w:pos="8222"/>
              </w:tabs>
              <w:spacing w:before="60"/>
              <w:jc w:val="both"/>
              <w:rPr>
                <w:rFonts w:cs="Arial"/>
                <w:lang w:val="en-US"/>
              </w:rPr>
            </w:pPr>
            <w:r w:rsidRPr="00860CF8">
              <w:rPr>
                <w:rFonts w:cs="Arial"/>
                <w:lang w:val="en-US"/>
              </w:rPr>
              <w:t>Direct Property</w:t>
            </w:r>
          </w:p>
        </w:tc>
        <w:tc>
          <w:tcPr>
            <w:tcW w:w="1418" w:type="dxa"/>
            <w:tcBorders>
              <w:top w:val="single" w:sz="4" w:space="0" w:color="auto"/>
              <w:left w:val="single" w:sz="4" w:space="0" w:color="auto"/>
              <w:bottom w:val="single" w:sz="4" w:space="0" w:color="auto"/>
              <w:right w:val="single" w:sz="4" w:space="0" w:color="auto"/>
            </w:tcBorders>
            <w:vAlign w:val="center"/>
          </w:tcPr>
          <w:p w:rsidR="001F7A89" w:rsidRPr="00860CF8" w:rsidRDefault="001F7A89" w:rsidP="008A325E">
            <w:pPr>
              <w:tabs>
                <w:tab w:val="right" w:leader="dot" w:pos="8222"/>
              </w:tabs>
              <w:spacing w:before="60" w:after="60"/>
              <w:jc w:val="both"/>
              <w:rPr>
                <w:rFonts w:cs="Arial"/>
                <w:i/>
                <w:lang w:val="en-US"/>
              </w:rPr>
            </w:pPr>
            <w:r w:rsidRPr="00860CF8">
              <w:rPr>
                <w:rFonts w:cs="Arial"/>
                <w:i/>
                <w:lang w:val="en-US"/>
              </w:rPr>
              <w:t xml:space="preserve">                  % </w:t>
            </w:r>
          </w:p>
        </w:tc>
        <w:tc>
          <w:tcPr>
            <w:tcW w:w="1417" w:type="dxa"/>
            <w:tcBorders>
              <w:top w:val="single" w:sz="4" w:space="0" w:color="auto"/>
              <w:left w:val="single" w:sz="4" w:space="0" w:color="auto"/>
              <w:bottom w:val="single" w:sz="4" w:space="0" w:color="auto"/>
              <w:right w:val="single" w:sz="4" w:space="0" w:color="auto"/>
            </w:tcBorders>
            <w:vAlign w:val="center"/>
          </w:tcPr>
          <w:p w:rsidR="001F7A89" w:rsidRPr="00860CF8" w:rsidRDefault="001F7A89" w:rsidP="008A325E">
            <w:pPr>
              <w:tabs>
                <w:tab w:val="right" w:leader="dot" w:pos="8222"/>
              </w:tabs>
              <w:spacing w:before="60" w:after="60"/>
              <w:jc w:val="both"/>
              <w:rPr>
                <w:rFonts w:cs="Arial"/>
                <w:i/>
                <w:lang w:val="en-US"/>
              </w:rPr>
            </w:pPr>
            <w:r w:rsidRPr="00860CF8">
              <w:rPr>
                <w:rFonts w:cs="Arial"/>
                <w:i/>
                <w:lang w:val="en-US"/>
              </w:rPr>
              <w:t xml:space="preserve">                  % </w:t>
            </w:r>
          </w:p>
        </w:tc>
        <w:tc>
          <w:tcPr>
            <w:tcW w:w="1418" w:type="dxa"/>
            <w:tcBorders>
              <w:top w:val="single" w:sz="4" w:space="0" w:color="auto"/>
              <w:left w:val="single" w:sz="4" w:space="0" w:color="auto"/>
              <w:bottom w:val="single" w:sz="4" w:space="0" w:color="auto"/>
              <w:right w:val="single" w:sz="4" w:space="0" w:color="auto"/>
            </w:tcBorders>
            <w:vAlign w:val="center"/>
          </w:tcPr>
          <w:p w:rsidR="001F7A89" w:rsidRPr="00860CF8" w:rsidRDefault="001F7A89" w:rsidP="008A325E">
            <w:pPr>
              <w:tabs>
                <w:tab w:val="right" w:leader="dot" w:pos="8222"/>
              </w:tabs>
              <w:spacing w:before="60" w:after="60"/>
              <w:jc w:val="right"/>
              <w:rPr>
                <w:rFonts w:cs="Arial"/>
                <w:i/>
                <w:lang w:val="en-US"/>
              </w:rPr>
            </w:pPr>
            <w:r w:rsidRPr="00860CF8">
              <w:rPr>
                <w:rFonts w:cs="Arial"/>
                <w:i/>
                <w:lang w:val="en-US"/>
              </w:rPr>
              <w:t>%</w:t>
            </w:r>
          </w:p>
        </w:tc>
      </w:tr>
      <w:tr w:rsidR="001F7A89" w:rsidRPr="00860CF8" w:rsidTr="008A325E">
        <w:trPr>
          <w:cantSplit/>
          <w:trHeight w:hRule="exact" w:val="510"/>
        </w:trPr>
        <w:tc>
          <w:tcPr>
            <w:tcW w:w="5670" w:type="dxa"/>
            <w:tcBorders>
              <w:top w:val="single" w:sz="4" w:space="0" w:color="auto"/>
              <w:left w:val="single" w:sz="4" w:space="0" w:color="auto"/>
              <w:bottom w:val="single" w:sz="4" w:space="0" w:color="auto"/>
              <w:right w:val="single" w:sz="4" w:space="0" w:color="auto"/>
            </w:tcBorders>
            <w:vAlign w:val="center"/>
          </w:tcPr>
          <w:p w:rsidR="001F7A89" w:rsidRPr="00860CF8" w:rsidRDefault="001F7A89" w:rsidP="008A325E">
            <w:pPr>
              <w:tabs>
                <w:tab w:val="right" w:leader="dot" w:pos="8222"/>
              </w:tabs>
              <w:spacing w:before="60"/>
              <w:jc w:val="both"/>
              <w:rPr>
                <w:rFonts w:cs="Arial"/>
                <w:lang w:val="en-US"/>
              </w:rPr>
            </w:pPr>
            <w:r w:rsidRPr="00860CF8">
              <w:rPr>
                <w:rFonts w:cs="Arial"/>
                <w:lang w:val="en-US"/>
              </w:rPr>
              <w:t>International Shares</w:t>
            </w:r>
          </w:p>
        </w:tc>
        <w:tc>
          <w:tcPr>
            <w:tcW w:w="1418" w:type="dxa"/>
            <w:tcBorders>
              <w:top w:val="single" w:sz="4" w:space="0" w:color="auto"/>
              <w:left w:val="single" w:sz="4" w:space="0" w:color="auto"/>
              <w:bottom w:val="single" w:sz="4" w:space="0" w:color="auto"/>
              <w:right w:val="single" w:sz="4" w:space="0" w:color="auto"/>
            </w:tcBorders>
            <w:vAlign w:val="center"/>
          </w:tcPr>
          <w:p w:rsidR="001F7A89" w:rsidRPr="00860CF8" w:rsidRDefault="001F7A89" w:rsidP="008A325E">
            <w:pPr>
              <w:tabs>
                <w:tab w:val="right" w:leader="dot" w:pos="8222"/>
              </w:tabs>
              <w:spacing w:before="60" w:after="60"/>
              <w:jc w:val="both"/>
              <w:rPr>
                <w:rFonts w:cs="Arial"/>
                <w:i/>
                <w:lang w:val="en-US"/>
              </w:rPr>
            </w:pPr>
            <w:r w:rsidRPr="00860CF8">
              <w:rPr>
                <w:rFonts w:cs="Arial"/>
                <w:i/>
                <w:lang w:val="en-US"/>
              </w:rPr>
              <w:t xml:space="preserve">                  % </w:t>
            </w:r>
          </w:p>
        </w:tc>
        <w:tc>
          <w:tcPr>
            <w:tcW w:w="1417" w:type="dxa"/>
            <w:tcBorders>
              <w:top w:val="single" w:sz="4" w:space="0" w:color="auto"/>
              <w:left w:val="single" w:sz="4" w:space="0" w:color="auto"/>
              <w:bottom w:val="single" w:sz="4" w:space="0" w:color="auto"/>
              <w:right w:val="single" w:sz="4" w:space="0" w:color="auto"/>
            </w:tcBorders>
            <w:vAlign w:val="center"/>
          </w:tcPr>
          <w:p w:rsidR="001F7A89" w:rsidRPr="00860CF8" w:rsidRDefault="001F7A89" w:rsidP="008A325E">
            <w:pPr>
              <w:tabs>
                <w:tab w:val="right" w:leader="dot" w:pos="8222"/>
              </w:tabs>
              <w:spacing w:before="60" w:after="60"/>
              <w:jc w:val="both"/>
              <w:rPr>
                <w:rFonts w:cs="Arial"/>
                <w:i/>
                <w:lang w:val="en-US"/>
              </w:rPr>
            </w:pPr>
            <w:r w:rsidRPr="00860CF8">
              <w:rPr>
                <w:rFonts w:cs="Arial"/>
                <w:i/>
                <w:lang w:val="en-US"/>
              </w:rPr>
              <w:t xml:space="preserve">                  % </w:t>
            </w:r>
          </w:p>
        </w:tc>
        <w:tc>
          <w:tcPr>
            <w:tcW w:w="1418" w:type="dxa"/>
            <w:tcBorders>
              <w:top w:val="single" w:sz="4" w:space="0" w:color="auto"/>
              <w:left w:val="single" w:sz="4" w:space="0" w:color="auto"/>
              <w:bottom w:val="single" w:sz="4" w:space="0" w:color="auto"/>
              <w:right w:val="single" w:sz="4" w:space="0" w:color="auto"/>
            </w:tcBorders>
            <w:vAlign w:val="center"/>
          </w:tcPr>
          <w:p w:rsidR="001F7A89" w:rsidRPr="00860CF8" w:rsidRDefault="001F7A89" w:rsidP="008A325E">
            <w:pPr>
              <w:tabs>
                <w:tab w:val="right" w:leader="dot" w:pos="8222"/>
              </w:tabs>
              <w:spacing w:before="60" w:after="60"/>
              <w:jc w:val="right"/>
              <w:rPr>
                <w:rFonts w:cs="Arial"/>
                <w:i/>
                <w:lang w:val="en-US"/>
              </w:rPr>
            </w:pPr>
            <w:r w:rsidRPr="00860CF8">
              <w:rPr>
                <w:rFonts w:cs="Arial"/>
                <w:i/>
                <w:lang w:val="en-US"/>
              </w:rPr>
              <w:t>%</w:t>
            </w:r>
          </w:p>
        </w:tc>
      </w:tr>
      <w:tr w:rsidR="001F7A89" w:rsidRPr="00860CF8" w:rsidTr="008A325E">
        <w:trPr>
          <w:cantSplit/>
          <w:trHeight w:hRule="exact" w:val="510"/>
        </w:trPr>
        <w:tc>
          <w:tcPr>
            <w:tcW w:w="5670" w:type="dxa"/>
            <w:vAlign w:val="center"/>
          </w:tcPr>
          <w:p w:rsidR="001F7A89" w:rsidRPr="00860CF8" w:rsidRDefault="001F7A89" w:rsidP="008A325E">
            <w:pPr>
              <w:tabs>
                <w:tab w:val="right" w:leader="dot" w:pos="8222"/>
              </w:tabs>
              <w:spacing w:before="60"/>
              <w:jc w:val="both"/>
              <w:rPr>
                <w:rFonts w:cs="Arial"/>
                <w:lang w:val="en-US"/>
              </w:rPr>
            </w:pPr>
            <w:r w:rsidRPr="00860CF8">
              <w:rPr>
                <w:rFonts w:cs="Arial"/>
                <w:lang w:val="en-US"/>
              </w:rPr>
              <w:t>International Fixed Interest (incl. deposits 12 months &amp; over)</w:t>
            </w:r>
          </w:p>
        </w:tc>
        <w:tc>
          <w:tcPr>
            <w:tcW w:w="1418" w:type="dxa"/>
            <w:vAlign w:val="center"/>
          </w:tcPr>
          <w:p w:rsidR="001F7A89" w:rsidRPr="00860CF8" w:rsidRDefault="001F7A89" w:rsidP="008A325E">
            <w:pPr>
              <w:tabs>
                <w:tab w:val="right" w:leader="dot" w:pos="8222"/>
              </w:tabs>
              <w:spacing w:before="60" w:after="60"/>
              <w:jc w:val="both"/>
              <w:rPr>
                <w:rFonts w:cs="Arial"/>
                <w:i/>
                <w:lang w:val="en-US"/>
              </w:rPr>
            </w:pPr>
            <w:r w:rsidRPr="00860CF8">
              <w:rPr>
                <w:rFonts w:cs="Arial"/>
                <w:i/>
                <w:lang w:val="en-US"/>
              </w:rPr>
              <w:t xml:space="preserve">                  % </w:t>
            </w:r>
          </w:p>
        </w:tc>
        <w:tc>
          <w:tcPr>
            <w:tcW w:w="1417" w:type="dxa"/>
            <w:vAlign w:val="center"/>
          </w:tcPr>
          <w:p w:rsidR="001F7A89" w:rsidRPr="00860CF8" w:rsidRDefault="001F7A89" w:rsidP="008A325E">
            <w:pPr>
              <w:tabs>
                <w:tab w:val="right" w:leader="dot" w:pos="8222"/>
              </w:tabs>
              <w:spacing w:before="60" w:after="60"/>
              <w:jc w:val="both"/>
              <w:rPr>
                <w:rFonts w:cs="Arial"/>
                <w:i/>
                <w:lang w:val="en-US"/>
              </w:rPr>
            </w:pPr>
            <w:r w:rsidRPr="00860CF8">
              <w:rPr>
                <w:rFonts w:cs="Arial"/>
                <w:i/>
                <w:lang w:val="en-US"/>
              </w:rPr>
              <w:t xml:space="preserve">                  % </w:t>
            </w:r>
          </w:p>
        </w:tc>
        <w:tc>
          <w:tcPr>
            <w:tcW w:w="1418" w:type="dxa"/>
            <w:vAlign w:val="center"/>
          </w:tcPr>
          <w:p w:rsidR="001F7A89" w:rsidRPr="00860CF8" w:rsidRDefault="001F7A89" w:rsidP="008A325E">
            <w:pPr>
              <w:tabs>
                <w:tab w:val="right" w:leader="dot" w:pos="8222"/>
              </w:tabs>
              <w:spacing w:before="60" w:after="60"/>
              <w:jc w:val="right"/>
              <w:rPr>
                <w:rFonts w:cs="Arial"/>
                <w:i/>
                <w:lang w:val="en-US"/>
              </w:rPr>
            </w:pPr>
            <w:r w:rsidRPr="00860CF8">
              <w:rPr>
                <w:rFonts w:cs="Arial"/>
                <w:i/>
                <w:lang w:val="en-US"/>
              </w:rPr>
              <w:t>%</w:t>
            </w:r>
          </w:p>
        </w:tc>
      </w:tr>
      <w:tr w:rsidR="001F7A89" w:rsidRPr="00860CF8" w:rsidTr="008A325E">
        <w:trPr>
          <w:cantSplit/>
          <w:trHeight w:hRule="exact" w:val="510"/>
        </w:trPr>
        <w:tc>
          <w:tcPr>
            <w:tcW w:w="5670" w:type="dxa"/>
            <w:vAlign w:val="center"/>
          </w:tcPr>
          <w:p w:rsidR="001F7A89" w:rsidRPr="00860CF8" w:rsidRDefault="001F7A89" w:rsidP="008A325E">
            <w:pPr>
              <w:tabs>
                <w:tab w:val="right" w:leader="dot" w:pos="8222"/>
              </w:tabs>
              <w:spacing w:before="60" w:after="60"/>
              <w:jc w:val="both"/>
              <w:rPr>
                <w:rFonts w:cs="Arial"/>
                <w:lang w:val="en-US"/>
              </w:rPr>
            </w:pPr>
            <w:r w:rsidRPr="00860CF8">
              <w:rPr>
                <w:rFonts w:cs="Arial"/>
                <w:lang w:val="en-US"/>
              </w:rPr>
              <w:t>Listed Property</w:t>
            </w:r>
          </w:p>
        </w:tc>
        <w:tc>
          <w:tcPr>
            <w:tcW w:w="1418" w:type="dxa"/>
            <w:vAlign w:val="center"/>
          </w:tcPr>
          <w:p w:rsidR="001F7A89" w:rsidRPr="00860CF8" w:rsidRDefault="001F7A89" w:rsidP="008A325E">
            <w:pPr>
              <w:tabs>
                <w:tab w:val="right" w:leader="dot" w:pos="8222"/>
              </w:tabs>
              <w:spacing w:before="60" w:after="60"/>
              <w:jc w:val="both"/>
              <w:rPr>
                <w:rFonts w:cs="Arial"/>
                <w:i/>
                <w:lang w:val="en-US"/>
              </w:rPr>
            </w:pPr>
            <w:r w:rsidRPr="00860CF8">
              <w:rPr>
                <w:rFonts w:cs="Arial"/>
                <w:i/>
                <w:lang w:val="en-US"/>
              </w:rPr>
              <w:t xml:space="preserve">                  % </w:t>
            </w:r>
          </w:p>
        </w:tc>
        <w:tc>
          <w:tcPr>
            <w:tcW w:w="1417" w:type="dxa"/>
            <w:vAlign w:val="center"/>
          </w:tcPr>
          <w:p w:rsidR="001F7A89" w:rsidRPr="00860CF8" w:rsidRDefault="001F7A89" w:rsidP="008A325E">
            <w:pPr>
              <w:tabs>
                <w:tab w:val="right" w:leader="dot" w:pos="8222"/>
              </w:tabs>
              <w:spacing w:before="60" w:after="60"/>
              <w:jc w:val="both"/>
              <w:rPr>
                <w:rFonts w:cs="Arial"/>
                <w:i/>
                <w:lang w:val="en-US"/>
              </w:rPr>
            </w:pPr>
            <w:r w:rsidRPr="00860CF8">
              <w:rPr>
                <w:rFonts w:cs="Arial"/>
                <w:i/>
                <w:lang w:val="en-US"/>
              </w:rPr>
              <w:t xml:space="preserve">                  % </w:t>
            </w:r>
          </w:p>
        </w:tc>
        <w:tc>
          <w:tcPr>
            <w:tcW w:w="1418" w:type="dxa"/>
            <w:vAlign w:val="center"/>
          </w:tcPr>
          <w:p w:rsidR="001F7A89" w:rsidRPr="00860CF8" w:rsidRDefault="001F7A89" w:rsidP="008A325E">
            <w:pPr>
              <w:tabs>
                <w:tab w:val="right" w:leader="dot" w:pos="8222"/>
              </w:tabs>
              <w:spacing w:before="60" w:after="60"/>
              <w:jc w:val="right"/>
              <w:rPr>
                <w:rFonts w:cs="Arial"/>
                <w:i/>
                <w:lang w:val="en-US"/>
              </w:rPr>
            </w:pPr>
            <w:r w:rsidRPr="00860CF8">
              <w:rPr>
                <w:rFonts w:cs="Arial"/>
                <w:i/>
                <w:lang w:val="en-US"/>
              </w:rPr>
              <w:t>%</w:t>
            </w:r>
          </w:p>
        </w:tc>
      </w:tr>
      <w:tr w:rsidR="001F7A89" w:rsidRPr="00860CF8" w:rsidTr="008A325E">
        <w:trPr>
          <w:cantSplit/>
          <w:trHeight w:hRule="exact" w:val="510"/>
        </w:trPr>
        <w:tc>
          <w:tcPr>
            <w:tcW w:w="5670" w:type="dxa"/>
            <w:vAlign w:val="center"/>
          </w:tcPr>
          <w:p w:rsidR="001F7A89" w:rsidRPr="00860CF8" w:rsidRDefault="001F7A89" w:rsidP="008A325E">
            <w:pPr>
              <w:tabs>
                <w:tab w:val="right" w:leader="dot" w:pos="8222"/>
              </w:tabs>
              <w:spacing w:before="60" w:after="60"/>
              <w:jc w:val="both"/>
              <w:rPr>
                <w:rFonts w:cs="Arial"/>
                <w:lang w:val="en-US"/>
              </w:rPr>
            </w:pPr>
            <w:r w:rsidRPr="00860CF8">
              <w:rPr>
                <w:rFonts w:cs="Arial"/>
                <w:lang w:val="en-US"/>
              </w:rPr>
              <w:t>Mortgages</w:t>
            </w:r>
          </w:p>
        </w:tc>
        <w:tc>
          <w:tcPr>
            <w:tcW w:w="1418" w:type="dxa"/>
            <w:vAlign w:val="center"/>
          </w:tcPr>
          <w:p w:rsidR="001F7A89" w:rsidRPr="00860CF8" w:rsidRDefault="001F7A89" w:rsidP="008A325E">
            <w:pPr>
              <w:tabs>
                <w:tab w:val="right" w:leader="dot" w:pos="8222"/>
              </w:tabs>
              <w:spacing w:before="60" w:after="60"/>
              <w:jc w:val="both"/>
              <w:rPr>
                <w:rFonts w:cs="Arial"/>
                <w:i/>
                <w:lang w:val="en-US"/>
              </w:rPr>
            </w:pPr>
            <w:r w:rsidRPr="00860CF8">
              <w:rPr>
                <w:rFonts w:cs="Arial"/>
                <w:i/>
                <w:lang w:val="en-US"/>
              </w:rPr>
              <w:t xml:space="preserve">                  % </w:t>
            </w:r>
          </w:p>
        </w:tc>
        <w:tc>
          <w:tcPr>
            <w:tcW w:w="1417" w:type="dxa"/>
            <w:vAlign w:val="center"/>
          </w:tcPr>
          <w:p w:rsidR="001F7A89" w:rsidRPr="00860CF8" w:rsidRDefault="001F7A89" w:rsidP="008A325E">
            <w:pPr>
              <w:tabs>
                <w:tab w:val="right" w:leader="dot" w:pos="8222"/>
              </w:tabs>
              <w:spacing w:before="60" w:after="60"/>
              <w:jc w:val="both"/>
              <w:rPr>
                <w:rFonts w:cs="Arial"/>
                <w:i/>
                <w:lang w:val="en-US"/>
              </w:rPr>
            </w:pPr>
            <w:r w:rsidRPr="00860CF8">
              <w:rPr>
                <w:rFonts w:cs="Arial"/>
                <w:i/>
                <w:lang w:val="en-US"/>
              </w:rPr>
              <w:t xml:space="preserve">                  % </w:t>
            </w:r>
          </w:p>
        </w:tc>
        <w:tc>
          <w:tcPr>
            <w:tcW w:w="1418" w:type="dxa"/>
            <w:vAlign w:val="center"/>
          </w:tcPr>
          <w:p w:rsidR="001F7A89" w:rsidRPr="00860CF8" w:rsidRDefault="001F7A89" w:rsidP="008A325E">
            <w:pPr>
              <w:tabs>
                <w:tab w:val="right" w:leader="dot" w:pos="8222"/>
              </w:tabs>
              <w:spacing w:before="60" w:after="60"/>
              <w:jc w:val="right"/>
              <w:rPr>
                <w:rFonts w:cs="Arial"/>
                <w:i/>
                <w:lang w:val="en-US"/>
              </w:rPr>
            </w:pPr>
            <w:r w:rsidRPr="00860CF8">
              <w:rPr>
                <w:rFonts w:cs="Arial"/>
                <w:i/>
                <w:lang w:val="en-US"/>
              </w:rPr>
              <w:t>%</w:t>
            </w:r>
          </w:p>
        </w:tc>
      </w:tr>
      <w:tr w:rsidR="001F7A89" w:rsidRPr="00860CF8" w:rsidTr="008A325E">
        <w:trPr>
          <w:cantSplit/>
          <w:trHeight w:hRule="exact" w:val="510"/>
        </w:trPr>
        <w:tc>
          <w:tcPr>
            <w:tcW w:w="5670" w:type="dxa"/>
            <w:tcBorders>
              <w:bottom w:val="single" w:sz="4" w:space="0" w:color="auto"/>
            </w:tcBorders>
            <w:vAlign w:val="center"/>
          </w:tcPr>
          <w:p w:rsidR="001F7A89" w:rsidRPr="00860CF8" w:rsidRDefault="001F7A89" w:rsidP="008A325E">
            <w:pPr>
              <w:tabs>
                <w:tab w:val="right" w:leader="dot" w:pos="8222"/>
              </w:tabs>
              <w:spacing w:before="60" w:after="60"/>
              <w:jc w:val="both"/>
              <w:rPr>
                <w:rFonts w:cs="Arial"/>
                <w:lang w:val="en-US"/>
              </w:rPr>
            </w:pPr>
            <w:r w:rsidRPr="00860CF8">
              <w:rPr>
                <w:rFonts w:cs="Arial"/>
                <w:lang w:val="en-US"/>
              </w:rPr>
              <w:t>Other</w:t>
            </w:r>
          </w:p>
        </w:tc>
        <w:tc>
          <w:tcPr>
            <w:tcW w:w="1418" w:type="dxa"/>
            <w:tcBorders>
              <w:bottom w:val="single" w:sz="4" w:space="0" w:color="auto"/>
            </w:tcBorders>
            <w:vAlign w:val="center"/>
          </w:tcPr>
          <w:p w:rsidR="001F7A89" w:rsidRPr="00860CF8" w:rsidRDefault="001F7A89" w:rsidP="008A325E">
            <w:pPr>
              <w:tabs>
                <w:tab w:val="right" w:leader="dot" w:pos="8222"/>
              </w:tabs>
              <w:spacing w:before="60" w:after="60"/>
              <w:jc w:val="both"/>
              <w:rPr>
                <w:rFonts w:cs="Arial"/>
                <w:i/>
                <w:lang w:val="en-US"/>
              </w:rPr>
            </w:pPr>
            <w:r w:rsidRPr="00860CF8">
              <w:rPr>
                <w:rFonts w:cs="Arial"/>
                <w:i/>
                <w:lang w:val="en-US"/>
              </w:rPr>
              <w:t xml:space="preserve">                  % </w:t>
            </w:r>
          </w:p>
        </w:tc>
        <w:tc>
          <w:tcPr>
            <w:tcW w:w="1417" w:type="dxa"/>
            <w:tcBorders>
              <w:bottom w:val="single" w:sz="4" w:space="0" w:color="auto"/>
            </w:tcBorders>
            <w:vAlign w:val="center"/>
          </w:tcPr>
          <w:p w:rsidR="001F7A89" w:rsidRPr="00860CF8" w:rsidRDefault="001F7A89" w:rsidP="008A325E">
            <w:pPr>
              <w:tabs>
                <w:tab w:val="right" w:leader="dot" w:pos="8222"/>
              </w:tabs>
              <w:spacing w:before="60" w:after="60"/>
              <w:jc w:val="both"/>
              <w:rPr>
                <w:rFonts w:cs="Arial"/>
                <w:i/>
                <w:lang w:val="en-US"/>
              </w:rPr>
            </w:pPr>
            <w:r w:rsidRPr="00860CF8">
              <w:rPr>
                <w:rFonts w:cs="Arial"/>
                <w:i/>
                <w:lang w:val="en-US"/>
              </w:rPr>
              <w:t xml:space="preserve">                  % </w:t>
            </w:r>
          </w:p>
        </w:tc>
        <w:tc>
          <w:tcPr>
            <w:tcW w:w="1418" w:type="dxa"/>
            <w:vAlign w:val="center"/>
          </w:tcPr>
          <w:p w:rsidR="001F7A89" w:rsidRPr="00860CF8" w:rsidRDefault="001F7A89" w:rsidP="008A325E">
            <w:pPr>
              <w:tabs>
                <w:tab w:val="right" w:leader="dot" w:pos="8222"/>
              </w:tabs>
              <w:spacing w:before="60" w:after="60"/>
              <w:jc w:val="right"/>
              <w:rPr>
                <w:rFonts w:cs="Arial"/>
                <w:i/>
                <w:lang w:val="en-US"/>
              </w:rPr>
            </w:pPr>
            <w:r w:rsidRPr="00860CF8">
              <w:rPr>
                <w:rFonts w:cs="Arial"/>
                <w:i/>
                <w:lang w:val="en-US"/>
              </w:rPr>
              <w:t>%</w:t>
            </w:r>
          </w:p>
        </w:tc>
      </w:tr>
      <w:tr w:rsidR="001F7A89" w:rsidRPr="00860CF8" w:rsidTr="008A325E">
        <w:trPr>
          <w:cantSplit/>
          <w:trHeight w:hRule="exact" w:val="510"/>
        </w:trPr>
        <w:tc>
          <w:tcPr>
            <w:tcW w:w="5670" w:type="dxa"/>
            <w:tcBorders>
              <w:left w:val="nil"/>
              <w:bottom w:val="nil"/>
              <w:right w:val="nil"/>
            </w:tcBorders>
            <w:vAlign w:val="center"/>
          </w:tcPr>
          <w:p w:rsidR="001F7A89" w:rsidRPr="00860CF8" w:rsidRDefault="001F7A89" w:rsidP="008A325E">
            <w:pPr>
              <w:tabs>
                <w:tab w:val="right" w:leader="dot" w:pos="8222"/>
              </w:tabs>
              <w:spacing w:before="60" w:after="60"/>
              <w:jc w:val="both"/>
              <w:rPr>
                <w:rFonts w:cs="Arial"/>
                <w:sz w:val="24"/>
                <w:lang w:val="en-US"/>
              </w:rPr>
            </w:pPr>
          </w:p>
        </w:tc>
        <w:tc>
          <w:tcPr>
            <w:tcW w:w="1418" w:type="dxa"/>
            <w:tcBorders>
              <w:left w:val="nil"/>
              <w:bottom w:val="nil"/>
              <w:right w:val="nil"/>
            </w:tcBorders>
            <w:vAlign w:val="center"/>
          </w:tcPr>
          <w:p w:rsidR="001F7A89" w:rsidRPr="00860CF8" w:rsidRDefault="001F7A89" w:rsidP="008A325E">
            <w:pPr>
              <w:tabs>
                <w:tab w:val="right" w:leader="dot" w:pos="8222"/>
              </w:tabs>
              <w:spacing w:before="60" w:after="60"/>
              <w:jc w:val="both"/>
              <w:rPr>
                <w:rFonts w:cs="Arial"/>
                <w:i/>
                <w:sz w:val="24"/>
                <w:lang w:val="en-US"/>
              </w:rPr>
            </w:pPr>
          </w:p>
        </w:tc>
        <w:tc>
          <w:tcPr>
            <w:tcW w:w="1417" w:type="dxa"/>
            <w:tcBorders>
              <w:left w:val="nil"/>
              <w:bottom w:val="nil"/>
            </w:tcBorders>
            <w:vAlign w:val="center"/>
          </w:tcPr>
          <w:p w:rsidR="001F7A89" w:rsidRPr="00860CF8" w:rsidRDefault="001F7A89" w:rsidP="008A325E">
            <w:pPr>
              <w:tabs>
                <w:tab w:val="right" w:leader="dot" w:pos="8222"/>
              </w:tabs>
              <w:spacing w:before="60" w:after="60"/>
              <w:jc w:val="both"/>
              <w:rPr>
                <w:rFonts w:cs="Arial"/>
                <w:i/>
                <w:sz w:val="24"/>
                <w:lang w:val="en-US"/>
              </w:rPr>
            </w:pPr>
          </w:p>
        </w:tc>
        <w:tc>
          <w:tcPr>
            <w:tcW w:w="1418" w:type="dxa"/>
            <w:vAlign w:val="center"/>
          </w:tcPr>
          <w:p w:rsidR="001F7A89" w:rsidRPr="00860CF8" w:rsidRDefault="001F7A89" w:rsidP="008A325E">
            <w:pPr>
              <w:tabs>
                <w:tab w:val="right" w:leader="dot" w:pos="8222"/>
              </w:tabs>
              <w:spacing w:before="60" w:after="60"/>
              <w:jc w:val="right"/>
              <w:rPr>
                <w:rFonts w:cs="Arial"/>
                <w:b/>
                <w:i/>
                <w:sz w:val="24"/>
                <w:lang w:val="en-US"/>
              </w:rPr>
            </w:pPr>
            <w:r w:rsidRPr="00860CF8">
              <w:rPr>
                <w:rFonts w:cs="Arial"/>
                <w:b/>
                <w:i/>
                <w:sz w:val="24"/>
                <w:lang w:val="en-US"/>
              </w:rPr>
              <w:t>100 %</w:t>
            </w:r>
          </w:p>
        </w:tc>
      </w:tr>
    </w:tbl>
    <w:p xmlns:w="http://schemas.openxmlformats.org/wordprocessingml/2006/main" w:rsidR="001F7A89" w:rsidRPr="008511EF" w:rsidRDefault="001F7A89" w:rsidP="001F7A89">
      <w:pPr>
        <w:pStyle w:val="Heading8"/>
        <w:jc w:val="both"/>
        <w:rPr>
          <w:rFonts w:cs="Arial"/>
          <w:b w:val="0"/>
          <w:bCs/>
          <w:caps/>
          <w:sz w:val="20"/>
          <w:szCs w:val="16"/>
        </w:rPr>
      </w:pPr>
    </w:p>
    <w:p xmlns:w="http://schemas.openxmlformats.org/wordprocessingml/2006/main" w:rsidR="001F7A89" w:rsidRPr="00860CF8" w:rsidRDefault="001F7A89" w:rsidP="001F7A89">
      <w:pPr>
        <w:tabs>
          <w:tab w:val="right" w:leader="dot" w:pos="8222"/>
        </w:tabs>
        <w:jc w:val="both"/>
        <w:rPr>
          <w:rFonts w:cs="Arial"/>
          <w:b/>
          <w:i/>
          <w:lang w:val="en-US"/>
        </w:rPr>
      </w:pPr>
    </w:p>
    <w:p xmlns:w="http://schemas.openxmlformats.org/wordprocessingml/2006/main" xmlns:mc="http://schemas.openxmlformats.org/markup-compatibility/2006" xmlns:wp="http://schemas.openxmlformats.org/drawingml/2006/wordprocessingDrawing" xmlns:wp14="http://schemas.microsoft.com/office/word/2010/wordprocessingDrawing" xmlns:wps="http://schemas.microsoft.com/office/word/2010/wordprocessingShape" xmlns:r="http://schemas.openxmlformats.org/officeDocument/2006/relationships" xmlns:v="urn:schemas-microsoft-com:vml" xmlns:w14="http://schemas.microsoft.com/office/word/2010/wordml" xmlns:o="urn:schemas-microsoft-com:office:office" xmlns:w10="urn:schemas-microsoft-com:office:word" xmlns:a="http://schemas.openxmlformats.org/drawingml/2006/main" xmlns:pic="http://schemas.openxmlformats.org/drawingml/2006/picture" xmlns:a14="http://schemas.microsoft.com/office/drawing/2010/main" w:rsidR="001F7A89" w:rsidRPr="008511EF" w:rsidRDefault="001F7A89" w:rsidP="001F7A89">
      <w:pPr>
        <w:pStyle w:val="Header"/>
        <w:tabs>
          <w:tab w:val="clear" w:pos="4153"/>
          <w:tab w:val="clear" w:pos="8306"/>
          <w:tab w:val="right" w:leader="dot" w:pos="8222"/>
        </w:tabs>
        <w:spacing w:after="120" w:line="276" w:lineRule="auto"/>
        <w:ind w:left="-142"/>
        <w:jc w:val="both"/>
        <w:rPr>
          <w:rFonts w:cs="Arial"/>
          <w:b/>
          <w:bCs/>
          <w:sz w:val="24"/>
          <w:szCs w:val="24"/>
          <w:lang w:val="en-US"/>
        </w:rPr>
      </w:pPr>
      <w:r w:rsidRPr="00B0413C">
        <w:rPr>
          <w:rFonts w:cs="Arial"/>
          <w:b/>
          <w:bCs/>
          <w:noProof/>
          <w:sz w:val="24"/>
          <w:szCs w:val="24"/>
          <w:lang w:val="en-US"/>
        </w:rPr>
        <mc:AlternateContent>
          <mc:Choice Requires="wps">
            <w:drawing>
              <wp:anchor distT="45720" distB="45720" distL="114300" distR="114300" simplePos="0" relativeHeight="251668480" behindDoc="0" locked="0" layoutInCell="1" allowOverlap="1" wp14:anchorId="24B2C978" wp14:editId="79E7BA36">
                <wp:simplePos x="0" y="0"/>
                <wp:positionH relativeFrom="column">
                  <wp:posOffset>-690880</wp:posOffset>
                </wp:positionH>
                <wp:positionV relativeFrom="paragraph">
                  <wp:posOffset>281940</wp:posOffset>
                </wp:positionV>
                <wp:extent cx="590550" cy="504825"/>
                <wp:effectExtent l="0" t="0" r="0" b="0"/>
                <wp:wrapSquare wrapText="bothSides"/>
                <wp:docPr id="219317704" name="508860a5810ad147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0550" cy="504825"/>
                        </a:xfrm>
                        <a:prstGeom prst="rect">
                          <a:avLst/>
                        </a:prstGeom>
                        <a:noFill/>
                        <a:ln w="9525">
                          <a:noFill/>
                          <a:miter lim="800000"/>
                          <a:headEnd/>
                          <a:tailEnd/>
                        </a:ln>
                      </wps:spPr>
                      <wps:txbx>
                        <w:txbxContent>
                          <w:p w:rsidR="001F7A89" w:rsidRDefault="001F7A89" w:rsidP="001F7A89">
                            <w:r w:rsidRPr="00725CED">
                              <w:rPr>
                                <w:noProof/>
                                <w:lang w:val="en-US"/>
                              </w:rPr>
                              <w:drawing>
                                <wp:inline distT="0" distB="0" distL="0" distR="0" wp14:anchorId="41E34C9B" wp14:editId="47FE9C84">
                                  <wp:extent cx="398780" cy="348933"/>
                                  <wp:effectExtent l="0" t="0" r="1270" b="0"/>
                                  <wp:docPr id="1806818137" name="538460a5810ad14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5166087" name="Picture 2"/>
                                          <pic:cNvPicPr>
                                            <a:picLocks noChangeAspect="1" noChangeArrowheads="1"/>
                                          </pic:cNvPicPr>
                                        </pic:nvPicPr>
                                        <pic:blipFill>
                                          <a:blip r:embed="rId515460a5810acd780">
                                            <a:extLst>
                                              <a:ext uri="{28A0092B-C50C-407E-A947-70E740481C1C}">
                                                <a14:useLocalDpi xmlns:a14="http://schemas.microsoft.com/office/drawing/2010/main" val="0"/>
                                              </a:ext>
                                            </a:extLst>
                                          </a:blip>
                                          <a:srcRect/>
                                          <a:stretch>
                                            <a:fillRect/>
                                          </a:stretch>
                                        </pic:blipFill>
                                        <pic:spPr bwMode="auto">
                                          <a:xfrm>
                                            <a:off x="0" y="0"/>
                                            <a:ext cx="398780" cy="348933"/>
                                          </a:xfrm>
                                          <a:prstGeom prst="rect">
                                            <a:avLst/>
                                          </a:prstGeom>
                                          <a:noFill/>
                                          <a:ln>
                                            <a:noFill/>
                                          </a:ln>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0707A37F" id="_x0000_s1034" type="#_x0000_t202" style="position:absolute;left:0;text-align:left;margin-left:-54.4pt;margin-top:22.2pt;width:46.5pt;height:39.75pt;z-index:25166848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" filled="f" stroked="f">
                <v:textbox>
                  <w:txbxContent>
                    <w:p w14:paraId="3EEFAD1A" w14:textId="77777777" w:rsidR="001F7A89" w:rsidRDefault="001F7A89" w:rsidP="001F7A89">
                      <w:r w:rsidRPr="00725CED">
                        <w:rPr>
                          <w:noProof/>
                          <w:lang w:eastAsia="en-AU"/>
                        </w:rPr>
                        <w:drawing>
                          <wp:inline distT="0" distB="0" distL="0" distR="0" wp14:anchorId="5CB9B6D4" wp14:editId="5BA7C459">
                            <wp:extent cx="398780" cy="348933"/>
                            <wp:effectExtent l="0" t="0" r="1270" b="0"/>
                            <wp:docPr id="1565815713" name="976160a5810ad14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4485706" name="Picture 2"/>
                                    <pic:cNvPicPr>
                                      <a:picLocks noChangeAspect="1" noChangeArrowheads="1"/>
                                    </pic:cNvPicPr>
                                  </pic:nvPicPr>
                                  <pic:blipFill>
                                    <a:blip r:embed="rId515460a5810acd780">
                                      <a:extLst>
                                        <a:ext uri="{28A0092B-C50C-407E-A947-70E740481C1C}">
                                          <a14:useLocalDpi xmlns:a14="http://schemas.microsoft.com/office/drawing/2010/main" val="0"/>
                                        </a:ext>
                                      </a:extLst>
                                    </a:blip>
                                    <a:srcRect/>
                                    <a:stretch>
                                      <a:fillRect/>
                                    </a:stretch>
                                  </pic:blipFill>
                                  <pic:spPr bwMode="auto">
                                    <a:xfrm>
                                      <a:off x="0" y="0"/>
                                      <a:ext cx="398780" cy="348933"/>
                                    </a:xfrm>
                                    <a:prstGeom prst="rect">
                                      <a:avLst/>
                                    </a:prstGeom>
                                    <a:noFill/>
                                    <a:ln>
                                      <a:noFill/>
                                    </a:ln>
                                  </pic:spPr>
                                </pic:pic>
                              </a:graphicData>
                            </a:graphic>
                          </wp:inline>
                        </w:drawing>
                      </w:r>
                    </w:p>
                  </w:txbxContent>
                </v:textbox>
                <w10:wrap type="square"/>
              </v:shape>
            </w:pict>
          </mc:Fallback>
        </mc:AlternateContent>
      </w:r>
      <w:r w:rsidRPr="00860CF8">
        <w:rPr>
          <w:rFonts w:cs="Arial"/>
          <w:noProof/>
          <w:lang w:val="en-US"/>
        </w:rPr>
        <mc:AlternateContent>
          <mc:Choice Requires="wps">
            <w:drawing>
              <wp:anchor distT="0" distB="0" distL="114300" distR="114300" simplePos="0" relativeHeight="251667456" behindDoc="0" locked="0" layoutInCell="1" allowOverlap="1" wp14:anchorId="49DF9D9B" wp14:editId="22AE240B">
                <wp:simplePos x="0" y="0"/>
                <wp:positionH relativeFrom="margin">
                  <wp:align>right</wp:align>
                </wp:positionH>
                <wp:positionV relativeFrom="paragraph">
                  <wp:posOffset>247650</wp:posOffset>
                </wp:positionV>
                <wp:extent cx="5962650" cy="523875"/>
                <wp:effectExtent l="0" t="0" r="57150" b="66675"/>
                <wp:wrapTopAndBottom/>
                <wp:docPr id="2105117201" name="655060a5810ad147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62650" cy="523875"/>
                        </a:xfrm>
                        <a:prstGeom prst="rect">
                          <a:avLst/>
                        </a:prstGeom>
                        <a:solidFill>
                          <a:srgbClr val="FFFFFF"/>
                        </a:solidFill>
                        <a:ln w="9525">
                          <a:solidFill>
                            <a:srgbClr val="000000"/>
                          </a:solidFill>
                          <a:miter lim="800000"/>
                          <a:headEnd/>
                          <a:tailEnd/>
                        </a:ln>
                        <a:effectLst>
                          <a:outerShdw dist="35921" dir="2700000" algn="ctr" rotWithShape="0">
                            <a:srgbClr val="808080">
                              <a:alpha val="50000"/>
                            </a:srgbClr>
                          </a:outerShdw>
                        </a:effectLst>
                      </wps:spPr>
                      <wps:txbx>
                        <w:txbxContent>
                          <w:p w:rsidR="001F7A89" w:rsidRPr="0063440D" w:rsidRDefault="001F7A89" w:rsidP="001F7A89">
                            <w:pPr>
                              <w:tabs>
                                <w:tab w:val="right" w:leader="dot" w:pos="8222"/>
                              </w:tabs>
                              <w:spacing w:before="120" w:after="120"/>
                              <w:rPr>
                                <w:rFonts w:cs="Arial"/>
                                <w:b/>
                                <w:i/>
                                <w:sz w:val="18"/>
                                <w:szCs w:val="18"/>
                                <w:lang w:val="en-US"/>
                              </w:rPr>
                            </w:pPr>
                            <w:r>
                              <w:rPr>
                                <w:rFonts w:cs="Arial"/>
                                <w:b/>
                                <w:i/>
                                <w:sz w:val="18"/>
                                <w:szCs w:val="18"/>
                                <w:lang w:val="en-US"/>
                              </w:rPr>
                              <w:t>Failure to adequately consider the diversification requirement within SIS Regulation 4.09 could hold the trustee liable for administrative penalties and allow for members to seek damages where appropriate.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6FBDAE79" id="_x0000_s1035" type="#_x0000_t202" style="position:absolute;left:0;text-align:left;margin-left:418.3pt;margin-top:19.5pt;width:469.5pt;height:41.25pt;z-index:251667456;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">
                <v:shadow on="t" opacity=".5"/>
                <v:textbox>
                  <w:txbxContent>
                    <w:p w14:paraId="4E24624C" w14:textId="66168A8D" w:rsidR="001F7A89" w:rsidRPr="0063440D" w:rsidRDefault="001F7A89" w:rsidP="001F7A89">
                      <w:pPr>
                        <w:tabs>
                          <w:tab w:val="right" w:leader="dot" w:pos="8222"/>
                        </w:tabs>
                        <w:spacing w:before="120" w:after="120"/>
                        <w:rPr>
                          <w:rFonts w:cs="Arial"/>
                          <w:b/>
                          <w:i/>
                          <w:sz w:val="18"/>
                          <w:szCs w:val="18"/>
                          <w:lang w:val="en-US"/>
                        </w:rPr>
                      </w:pPr>
                      <w:r>
                        <w:rPr>
                          <w:rFonts w:cs="Arial"/>
                          <w:b/>
                          <w:i/>
                          <w:sz w:val="18"/>
                          <w:szCs w:val="18"/>
                          <w:lang w:val="en-US"/>
                        </w:rPr>
                        <w:t>Failure to adequately consider the diversification requirement within SIS Regulation 4.09 could hold the trustee</w:t>
                      </w:r>
                      <w:bookmarkStart w:id="2066761402" w:name="_GoBack"/>
                      <w:bookmarkEnd w:id="2066761402"/>
                      <w:r>
                        <w:rPr>
                          <w:rFonts w:cs="Arial"/>
                          <w:b/>
                          <w:i/>
                          <w:sz w:val="18"/>
                          <w:szCs w:val="18"/>
                          <w:lang w:val="en-US"/>
                        </w:rPr>
                        <w:t xml:space="preserve"> liable for administrative penalties and allow for members to seek damages where appropriate.</w:t>
                      </w:r>
                    </w:p>
                  </w:txbxContent>
                </v:textbox>
                <w10:wrap type="topAndBottom" anchorx="margin"/>
              </v:shape>
            </w:pict>
          </mc:Fallback>
        </mc:AlternateContent>
      </w:r>
      <w:r w:rsidRPr="008511EF">
        <w:rPr>
          <w:rFonts w:cs="Arial"/>
          <w:b/>
          <w:bCs/>
          <w:sz w:val="24"/>
          <w:szCs w:val="24"/>
          <w:lang w:val="en-US"/>
        </w:rPr>
        <w:t>Single Asset Class / Heavy Asset Concentration of Fund Investments</w:t>
      </w:r>
    </w:p>
    <w:p xmlns:w="http://schemas.openxmlformats.org/wordprocessingml/2006/main" w:rsidR="001F7A89" w:rsidRDefault="001F7A89" w:rsidP="001F7A89">
      <w:pPr>
        <w:pStyle w:val="Header"/>
        <w:tabs>
          <w:tab w:val="clear" w:pos="4153"/>
          <w:tab w:val="clear" w:pos="8306"/>
          <w:tab w:val="right" w:leader="dot" w:pos="8222"/>
        </w:tabs>
        <w:spacing w:before="120" w:line="276" w:lineRule="auto"/>
        <w:ind w:left="-142"/>
        <w:jc w:val="both"/>
        <w:rPr>
          <w:rFonts w:cs="Arial"/>
          <w:lang w:val="en-US"/>
        </w:rPr>
      </w:pPr>
      <w:r w:rsidRPr="008511EF">
        <w:rPr>
          <w:rFonts w:cs="Arial"/>
          <w:lang w:val="en-US"/>
        </w:rPr>
        <w:t xml:space="preserve">Where the fund is invested primarily within a single asset class </w:t>
      </w:r>
      <w:r>
        <w:rPr>
          <w:rFonts w:cs="Arial"/>
          <w:lang w:val="en-US"/>
        </w:rPr>
        <w:t>(</w:t>
      </w:r>
      <w:r w:rsidRPr="008511EF">
        <w:rPr>
          <w:rFonts w:cs="Arial"/>
          <w:lang w:val="en-US"/>
        </w:rPr>
        <w:t>or has heavy asset concentration</w:t>
      </w:r>
      <w:r>
        <w:rPr>
          <w:rFonts w:cs="Arial"/>
          <w:lang w:val="en-US"/>
        </w:rPr>
        <w:t>), how have the risks with inadequate diversification been considered within the context of the fund’s investment portfolio?</w:t>
      </w:r>
    </w:p>
    <w:p xmlns:w="http://schemas.openxmlformats.org/wordprocessingml/2006/main" w:rsidR="001F7A89" w:rsidRPr="008511EF" w:rsidRDefault="001F7A89" w:rsidP="001F7A89">
      <w:pPr>
        <w:pStyle w:val="Header"/>
        <w:tabs>
          <w:tab w:val="clear" w:pos="4153"/>
          <w:tab w:val="clear" w:pos="8306"/>
          <w:tab w:val="right" w:leader="dot" w:pos="8222"/>
        </w:tabs>
        <w:spacing w:line="276" w:lineRule="auto"/>
        <w:ind w:left="-426"/>
        <w:jc w:val="both"/>
        <w:rPr>
          <w:rFonts w:cs="Arial"/>
          <w:sz w:val="6"/>
          <w:szCs w:val="6"/>
          <w:lang w:val="en-US"/>
        </w:rPr>
      </w:pPr>
    </w:p>
    <w:p xmlns:w="http://schemas.openxmlformats.org/wordprocessingml/2006/main" w:rsidR="001F7A89" w:rsidRPr="00860CF8" w:rsidRDefault="001F7A89" w:rsidP="001F7A89">
      <w:pPr>
        <w:tabs>
          <w:tab w:val="right" w:leader="dot" w:pos="9214"/>
        </w:tabs>
        <w:spacing w:before="120" w:line="480" w:lineRule="auto"/>
        <w:ind w:left="-426"/>
        <w:jc w:val="both"/>
        <w:rPr>
          <w:rFonts w:cs="Arial"/>
          <w:lang w:val="en-US"/>
        </w:rPr>
      </w:pPr>
      <w:r w:rsidRPr="00860CF8">
        <w:rPr>
          <w:rFonts w:cs="Arial"/>
          <w:lang w:val="en-US"/>
        </w:rPr>
        <w:tab/>
      </w:r>
    </w:p>
    <w:p xmlns:w="http://schemas.openxmlformats.org/wordprocessingml/2006/main" w:rsidR="001F7A89" w:rsidRPr="00860CF8" w:rsidRDefault="001F7A89" w:rsidP="001F7A89">
      <w:pPr>
        <w:tabs>
          <w:tab w:val="right" w:leader="dot" w:pos="9214"/>
        </w:tabs>
        <w:spacing w:line="480" w:lineRule="auto"/>
        <w:ind w:left="-426"/>
        <w:jc w:val="both"/>
        <w:rPr>
          <w:rFonts w:cs="Arial"/>
          <w:lang w:val="en-US"/>
        </w:rPr>
      </w:pPr>
      <w:r w:rsidRPr="00860CF8">
        <w:rPr>
          <w:rFonts w:cs="Arial"/>
          <w:lang w:val="en-US"/>
        </w:rPr>
        <w:tab/>
      </w:r>
    </w:p>
    <w:p xmlns:w="http://schemas.openxmlformats.org/wordprocessingml/2006/main" w:rsidR="001F7A89" w:rsidRPr="00860CF8" w:rsidRDefault="001F7A89" w:rsidP="001F7A89">
      <w:pPr>
        <w:tabs>
          <w:tab w:val="right" w:leader="dot" w:pos="9214"/>
        </w:tabs>
        <w:spacing w:line="480" w:lineRule="auto"/>
        <w:ind w:left="-426"/>
        <w:jc w:val="both"/>
        <w:rPr>
          <w:rFonts w:cs="Arial"/>
          <w:lang w:val="en-US"/>
        </w:rPr>
      </w:pPr>
      <w:r w:rsidRPr="00860CF8">
        <w:rPr>
          <w:rFonts w:cs="Arial"/>
          <w:lang w:val="en-US"/>
        </w:rPr>
        <w:tab/>
      </w:r>
    </w:p>
    <w:p xmlns:w="http://schemas.openxmlformats.org/wordprocessingml/2006/main" w:rsidR="001F7A89" w:rsidRDefault="001F7A89" w:rsidP="001F7A89">
      <w:pPr>
        <w:tabs>
          <w:tab w:val="right" w:leader="dot" w:pos="9214"/>
        </w:tabs>
        <w:spacing w:line="480" w:lineRule="auto"/>
        <w:ind w:left="-426"/>
        <w:jc w:val="both"/>
        <w:rPr>
          <w:rFonts w:cs="Arial"/>
          <w:lang w:val="en-US"/>
        </w:rPr>
      </w:pPr>
      <w:r w:rsidRPr="00860CF8">
        <w:rPr>
          <w:rFonts w:cs="Arial"/>
          <w:lang w:val="en-US"/>
        </w:rPr>
        <w:tab/>
      </w:r>
    </w:p>
    <w:p xmlns:w="http://schemas.openxmlformats.org/wordprocessingml/2006/main" w:rsidR="001F7A89" w:rsidRDefault="001F7A89" w:rsidP="001F7A89">
      <w:pPr>
        <w:tabs>
          <w:tab w:val="right" w:leader="dot" w:pos="9214"/>
        </w:tabs>
        <w:spacing w:line="480" w:lineRule="auto"/>
        <w:ind w:left="-426"/>
        <w:jc w:val="both"/>
        <w:rPr>
          <w:rFonts w:cs="Arial"/>
          <w:lang w:val="en-US"/>
        </w:rPr>
      </w:pPr>
      <w:r w:rsidRPr="00860CF8">
        <w:rPr>
          <w:rFonts w:cs="Arial"/>
          <w:lang w:val="en-US"/>
        </w:rPr>
        <w:tab/>
      </w:r>
    </w:p>
    <w:p xmlns:w="http://schemas.openxmlformats.org/wordprocessingml/2006/main" w:rsidR="001F7A89" w:rsidRPr="00860CF8" w:rsidRDefault="001F7A89" w:rsidP="001F7A89">
      <w:pPr>
        <w:tabs>
          <w:tab w:val="right" w:leader="dot" w:pos="9214"/>
        </w:tabs>
        <w:spacing w:line="480" w:lineRule="auto"/>
        <w:ind w:left="-426"/>
        <w:jc w:val="both"/>
        <w:rPr>
          <w:rFonts w:cs="Arial"/>
          <w:lang w:val="en-US"/>
        </w:rPr>
      </w:pPr>
      <w:r w:rsidRPr="00860CF8">
        <w:rPr>
          <w:rFonts w:cs="Arial"/>
          <w:lang w:val="en-US"/>
        </w:rPr>
        <w:tab/>
      </w:r>
    </w:p>
    <w:p xmlns:w="http://schemas.openxmlformats.org/wordprocessingml/2006/main" w:rsidR="0026379B" w:rsidRPr="00860CF8" w:rsidRDefault="0026379B" w:rsidP="0026379B">
      <w:pPr>
        <w:pStyle w:val="Heading2"/>
        <w:jc w:val="both"/>
        <w:rPr>
          <w:rFonts w:cs="Arial"/>
          <w:sz w:val="28"/>
        </w:rPr>
      </w:pPr>
      <w:r w:rsidRPr="00860CF8">
        <w:rPr>
          <w:rFonts w:cs="Arial"/>
          <w:sz w:val="28"/>
        </w:rPr>
        <w:lastRenderedPageBreak/>
        <w:t>Liquidity</w:t>
      </w:r>
      <w:bookmarkEnd w:id="1466624833"/>
      <w:bookmarkEnd w:id="1074059396"/>
    </w:p>
    <w:p xmlns:w="http://schemas.openxmlformats.org/wordprocessingml/2006/main" w:rsidR="0026379B" w:rsidRPr="00860CF8" w:rsidRDefault="0026379B" w:rsidP="008B242A">
      <w:pPr>
        <w:pStyle w:val="Heading8"/>
        <w:spacing w:after="160"/>
        <w:jc w:val="both"/>
        <w:rPr>
          <w:rFonts w:cs="Arial"/>
          <w:b w:val="0"/>
          <w:sz w:val="24"/>
        </w:rPr>
      </w:pPr>
      <w:bookmarkStart w:id="1672128931" w:name="_Toc161919761"/>
      <w:r w:rsidRPr="00860CF8">
        <w:rPr>
          <w:rFonts w:cs="Arial"/>
          <w:sz w:val="24"/>
        </w:rPr>
        <w:t>Statement on Liquidity</w:t>
      </w:r>
      <w:bookmarkEnd w:id="1672128931"/>
    </w:p>
    <w:p xmlns:w="http://schemas.openxmlformats.org/wordprocessingml/2006/main" w:rsidR="0026379B" w:rsidRPr="00860CF8" w:rsidRDefault="0026379B" w:rsidP="008B242A">
      <w:pPr>
        <w:tabs>
          <w:tab w:val="right" w:leader="dot" w:pos="8222"/>
        </w:tabs>
        <w:spacing w:after="160"/>
        <w:jc w:val="both"/>
        <w:rPr>
          <w:rFonts w:cs="Arial"/>
          <w:i/>
          <w:lang w:val="en-US"/>
        </w:rPr>
      </w:pPr>
      <w:r w:rsidRPr="00860CF8">
        <w:rPr>
          <w:rFonts w:cs="Arial"/>
          <w:i/>
          <w:lang w:val="en-US"/>
        </w:rPr>
        <w:t>[Select/tick from the following as appropriate]</w:t>
      </w:r>
    </w:p>
    <w:p xmlns:w="http://schemas.openxmlformats.org/wordprocessingml/2006/main" w:rsidR="0026379B" w:rsidRPr="00860CF8" w:rsidRDefault="0026379B" w:rsidP="0026379B">
      <w:pPr>
        <w:numPr>
          <w:ilvl w:val="0"/>
          <w:numId w:val="1171092340"/>
        </w:numPr>
        <w:tabs>
          <w:tab w:val="right" w:leader="dot" w:pos="8222"/>
        </w:tabs>
        <w:spacing w:after="240" w:line="276" w:lineRule="auto"/>
        <w:ind w:left="357" w:hanging="357"/>
        <w:jc w:val="both"/>
        <w:rPr>
          <w:rFonts w:cs="Arial"/>
          <w:lang w:val="en-US"/>
        </w:rPr>
      </w:pPr>
      <w:r w:rsidRPr="00860CF8">
        <w:rPr>
          <w:rFonts w:cs="Arial"/>
          <w:lang w:val="en-US"/>
        </w:rPr>
        <w:t>There is no anticipated benefit payment in the next _____ years.  Surplus cash (above anticipated liquidity requirements) will be invested in accordance with the Fund’s Investment Strategy.</w:t>
      </w:r>
    </w:p>
    <w:p xmlns:w="http://schemas.openxmlformats.org/wordprocessingml/2006/main" w:rsidR="0026379B" w:rsidRPr="00860CF8" w:rsidRDefault="0026379B" w:rsidP="0026379B">
      <w:pPr>
        <w:numPr>
          <w:ilvl w:val="0"/>
          <w:numId w:val="1051276593"/>
        </w:numPr>
        <w:tabs>
          <w:tab w:val="right" w:leader="dot" w:pos="8222"/>
        </w:tabs>
        <w:spacing w:after="240" w:line="276" w:lineRule="auto"/>
        <w:ind w:left="357" w:hanging="357"/>
        <w:jc w:val="both"/>
        <w:rPr>
          <w:rFonts w:cs="Arial"/>
          <w:lang w:val="en-US"/>
        </w:rPr>
      </w:pPr>
      <w:r w:rsidRPr="00860CF8">
        <w:rPr>
          <w:rFonts w:cs="Arial"/>
          <w:lang w:val="en-US"/>
        </w:rPr>
        <w:t>A lump sum benefit payment will be made.  The Trustee will monitor the liquidity position to ensure that there will be sufficient liquid assets to meet the benefit payments as and when they fall due.</w:t>
      </w:r>
    </w:p>
    <w:p xmlns:w="http://schemas.openxmlformats.org/wordprocessingml/2006/main" w:rsidR="0026379B" w:rsidRPr="00860CF8" w:rsidRDefault="0026379B" w:rsidP="0026379B">
      <w:pPr>
        <w:numPr>
          <w:ilvl w:val="0"/>
          <w:numId w:val="1161739821"/>
        </w:numPr>
        <w:tabs>
          <w:tab w:val="right" w:leader="dot" w:pos="8222"/>
        </w:tabs>
        <w:spacing w:after="240" w:line="276" w:lineRule="auto"/>
        <w:ind w:left="357" w:hanging="357"/>
        <w:jc w:val="both"/>
        <w:rPr>
          <w:rFonts w:cs="Arial"/>
          <w:lang w:val="en-US"/>
        </w:rPr>
      </w:pPr>
      <w:r w:rsidRPr="00860CF8">
        <w:rPr>
          <w:rFonts w:cs="Arial"/>
          <w:lang w:val="en-US"/>
        </w:rPr>
        <w:t>Members are drawing pension payments at least annually.  The Trustee will monitor the liquidity position to ensure that there will be sufficient liquid assets to meet the benefit payments as and when they fall due.</w:t>
      </w:r>
    </w:p>
    <w:p xmlns:w="http://schemas.openxmlformats.org/wordprocessingml/2006/main" w:rsidR="0026379B" w:rsidRPr="00860CF8" w:rsidRDefault="0026379B" w:rsidP="0026379B">
      <w:pPr>
        <w:numPr>
          <w:ilvl w:val="0"/>
          <w:numId w:val="1161739821"/>
        </w:numPr>
        <w:tabs>
          <w:tab w:val="right" w:leader="dot" w:pos="8222"/>
        </w:tabs>
        <w:spacing w:after="240" w:line="276" w:lineRule="auto"/>
        <w:ind w:left="357" w:hanging="357"/>
        <w:jc w:val="both"/>
        <w:rPr>
          <w:rFonts w:cs="Arial"/>
          <w:lang w:val="en-US"/>
        </w:rPr>
      </w:pPr>
      <w:r w:rsidRPr="00860CF8">
        <w:rPr>
          <w:rFonts w:cs="Arial"/>
          <w:lang w:val="en-US"/>
        </w:rPr>
        <w:t>The fund has entered into a Limited Recourse Borrowing Arrangement (LRBA).  The Trustee will monitor the liquidity position to ensure that there will be sufficient liquid assets to meet loan repayments in accordance with the terms and conditions of the lender.</w:t>
      </w:r>
    </w:p>
    <w:p xmlns:w="http://schemas.openxmlformats.org/wordprocessingml/2006/main" w:rsidR="0026379B" w:rsidRPr="00860CF8" w:rsidRDefault="0026379B" w:rsidP="00401833">
      <w:pPr>
        <w:numPr>
          <w:ilvl w:val="0"/>
          <w:numId w:val="920077211"/>
        </w:numPr>
        <w:tabs>
          <w:tab w:val="right" w:leader="dot" w:pos="9355"/>
        </w:tabs>
        <w:spacing w:after="240" w:line="276" w:lineRule="auto"/>
        <w:ind w:left="357" w:hanging="357"/>
        <w:jc w:val="both"/>
        <w:rPr>
          <w:rFonts w:cs="Arial"/>
          <w:lang w:val="en-US"/>
        </w:rPr>
      </w:pPr>
      <w:r w:rsidRPr="00860CF8">
        <w:rPr>
          <w:rFonts w:cs="Arial"/>
          <w:lang w:val="en-US"/>
        </w:rPr>
        <w:t>Other (please specify)</w:t>
      </w:r>
      <w:r w:rsidRPr="00860CF8">
        <w:rPr>
          <w:rFonts w:cs="Arial"/>
          <w:lang w:val="en-US"/>
        </w:rPr>
        <w:tab/>
      </w:r>
    </w:p>
    <w:p xmlns:w="http://schemas.openxmlformats.org/wordprocessingml/2006/main" w:rsidR="0026379B" w:rsidRPr="00860CF8" w:rsidRDefault="0026379B" w:rsidP="00401833">
      <w:pPr>
        <w:tabs>
          <w:tab w:val="right" w:leader="dot" w:pos="9355"/>
        </w:tabs>
        <w:spacing w:line="480" w:lineRule="auto"/>
        <w:jc w:val="both"/>
        <w:rPr>
          <w:rFonts w:cs="Arial"/>
          <w:lang w:val="en-US"/>
        </w:rPr>
      </w:pPr>
      <w:r w:rsidRPr="00860CF8">
        <w:rPr>
          <w:rFonts w:cs="Arial"/>
          <w:lang w:val="en-US"/>
        </w:rPr>
        <w:tab/>
      </w:r>
    </w:p>
    <w:p xmlns:w="http://schemas.openxmlformats.org/wordprocessingml/2006/main" w:rsidR="00CC27F8" w:rsidRPr="00860CF8" w:rsidRDefault="00CC27F8" w:rsidP="0026379B">
      <w:pPr>
        <w:tabs>
          <w:tab w:val="right" w:leader="dot" w:pos="8789"/>
        </w:tabs>
        <w:spacing w:line="480" w:lineRule="auto"/>
        <w:jc w:val="both"/>
        <w:rPr>
          <w:rFonts w:cs="Arial"/>
          <w:lang w:val="en-US"/>
        </w:rPr>
      </w:pPr>
    </w:p>
    <w:p xmlns:w="http://schemas.openxmlformats.org/wordprocessingml/2006/main" w:rsidR="0026379B" w:rsidRPr="00860CF8" w:rsidRDefault="0026379B" w:rsidP="0026379B">
      <w:pPr>
        <w:pStyle w:val="Heading8"/>
        <w:spacing w:after="240"/>
        <w:jc w:val="both"/>
        <w:rPr>
          <w:rFonts w:cs="Arial"/>
          <w:i/>
        </w:rPr>
      </w:pPr>
      <w:r w:rsidRPr="00860CF8">
        <w:rPr>
          <w:rFonts w:cs="Arial"/>
          <w:i/>
        </w:rPr>
        <w:t>Anticipated contributions &amp; transfers-in</w:t>
      </w:r>
    </w:p>
    <w:tbl xmlns:w="http://schemas.openxmlformats.org/wordprocessingml/2006/main">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275"/>
        <w:gridCol w:w="3119"/>
        <w:gridCol w:w="3968"/>
      </w:tblGrid>
      <w:tr w:rsidR="0026379B" w:rsidRPr="00860CF8" w:rsidTr="00F25A6D">
        <w:trPr>
          <w:trHeight w:val="381"/>
        </w:trPr>
        <w:tc>
          <w:tcPr>
            <w:tcW w:w="1275" w:type="dxa"/>
            <w:shd w:val="clear" w:color="auto" w:fill="D9D9D9"/>
          </w:tcPr>
          <w:p w:rsidR="0026379B" w:rsidRPr="00860CF8" w:rsidRDefault="0026379B" w:rsidP="0026379B">
            <w:pPr>
              <w:pStyle w:val="Header"/>
              <w:tabs>
                <w:tab w:val="clear" w:pos="4153"/>
                <w:tab w:val="clear" w:pos="8306"/>
                <w:tab w:val="right" w:leader="dot" w:pos="8222"/>
              </w:tabs>
              <w:spacing w:before="60" w:after="60"/>
              <w:jc w:val="both"/>
              <w:rPr>
                <w:rFonts w:cs="Arial"/>
                <w:b/>
                <w:szCs w:val="22"/>
                <w:lang w:val="en-US"/>
              </w:rPr>
            </w:pPr>
          </w:p>
        </w:tc>
        <w:tc>
          <w:tcPr>
            <w:tcW w:w="3119" w:type="dxa"/>
            <w:shd w:val="clear" w:color="auto" w:fill="D9D9D9"/>
          </w:tcPr>
          <w:p w:rsidR="0026379B" w:rsidRPr="00860CF8" w:rsidRDefault="0026379B" w:rsidP="0026379B">
            <w:pPr>
              <w:tabs>
                <w:tab w:val="right" w:leader="dot" w:pos="8222"/>
              </w:tabs>
              <w:spacing w:before="60" w:after="60"/>
              <w:jc w:val="both"/>
              <w:rPr>
                <w:rFonts w:cs="Arial"/>
                <w:b/>
                <w:lang w:val="en-US"/>
              </w:rPr>
            </w:pPr>
            <w:r w:rsidRPr="00860CF8">
              <w:rPr>
                <w:rFonts w:cs="Arial"/>
                <w:b/>
                <w:lang w:val="en-US"/>
              </w:rPr>
              <w:t>Contributions and transfers</w:t>
            </w:r>
          </w:p>
        </w:tc>
        <w:tc>
          <w:tcPr>
            <w:tcW w:w="3968" w:type="dxa"/>
            <w:shd w:val="clear" w:color="auto" w:fill="D9D9D9"/>
          </w:tcPr>
          <w:p w:rsidR="0026379B" w:rsidRPr="00860CF8" w:rsidRDefault="0026379B" w:rsidP="0026379B">
            <w:pPr>
              <w:tabs>
                <w:tab w:val="right" w:leader="dot" w:pos="8222"/>
              </w:tabs>
              <w:spacing w:before="60" w:after="60"/>
              <w:jc w:val="both"/>
              <w:rPr>
                <w:rFonts w:cs="Arial"/>
                <w:b/>
                <w:lang w:val="en-US"/>
              </w:rPr>
            </w:pPr>
            <w:r w:rsidRPr="00860CF8">
              <w:rPr>
                <w:rFonts w:cs="Arial"/>
                <w:b/>
                <w:lang w:val="en-US"/>
              </w:rPr>
              <w:t>Comments</w:t>
            </w:r>
          </w:p>
        </w:tc>
      </w:tr>
      <w:tr w:rsidR="0026379B" w:rsidRPr="00860CF8" w:rsidTr="00F25A6D">
        <w:trPr>
          <w:trHeight w:val="397"/>
        </w:trPr>
        <w:tc>
          <w:tcPr>
            <w:tcW w:w="1275" w:type="dxa"/>
          </w:tcPr>
          <w:p w:rsidR="0026379B" w:rsidRPr="00860CF8" w:rsidRDefault="0026379B" w:rsidP="0026379B">
            <w:pPr>
              <w:pStyle w:val="Header"/>
              <w:tabs>
                <w:tab w:val="clear" w:pos="4153"/>
                <w:tab w:val="clear" w:pos="8306"/>
                <w:tab w:val="right" w:leader="dot" w:pos="8222"/>
              </w:tabs>
              <w:spacing w:before="60" w:after="60"/>
              <w:jc w:val="both"/>
              <w:rPr>
                <w:rFonts w:cs="Arial"/>
                <w:szCs w:val="22"/>
                <w:lang w:val="en-US"/>
              </w:rPr>
            </w:pPr>
            <w:r w:rsidRPr="00860CF8">
              <w:rPr>
                <w:rFonts w:cs="Arial"/>
                <w:szCs w:val="22"/>
                <w:lang w:val="en-US"/>
              </w:rPr>
              <w:t>1 Year:</w:t>
            </w:r>
          </w:p>
        </w:tc>
        <w:tc>
          <w:tcPr>
            <w:tcW w:w="3119" w:type="dxa"/>
          </w:tcPr>
          <w:p w:rsidR="0026379B" w:rsidRPr="00860CF8" w:rsidRDefault="0026379B" w:rsidP="0026379B">
            <w:pPr>
              <w:tabs>
                <w:tab w:val="right" w:leader="dot" w:pos="8222"/>
              </w:tabs>
              <w:spacing w:before="60" w:after="60"/>
              <w:jc w:val="both"/>
              <w:rPr>
                <w:rFonts w:cs="Arial"/>
                <w:i/>
                <w:lang w:val="en-US"/>
              </w:rPr>
            </w:pPr>
          </w:p>
        </w:tc>
        <w:tc>
          <w:tcPr>
            <w:tcW w:w="3968" w:type="dxa"/>
          </w:tcPr>
          <w:p w:rsidR="0026379B" w:rsidRPr="00860CF8" w:rsidRDefault="0026379B" w:rsidP="0026379B">
            <w:pPr>
              <w:tabs>
                <w:tab w:val="right" w:leader="dot" w:pos="8222"/>
              </w:tabs>
              <w:spacing w:before="60" w:after="60"/>
              <w:jc w:val="both"/>
              <w:rPr>
                <w:rFonts w:cs="Arial"/>
                <w:i/>
                <w:lang w:val="en-US"/>
              </w:rPr>
            </w:pPr>
          </w:p>
        </w:tc>
      </w:tr>
      <w:tr w:rsidR="0026379B" w:rsidRPr="00860CF8" w:rsidTr="00F25A6D">
        <w:trPr>
          <w:trHeight w:val="397"/>
        </w:trPr>
        <w:tc>
          <w:tcPr>
            <w:tcW w:w="1275" w:type="dxa"/>
          </w:tcPr>
          <w:p w:rsidR="0026379B" w:rsidRPr="00860CF8" w:rsidRDefault="0026379B" w:rsidP="0026379B">
            <w:pPr>
              <w:tabs>
                <w:tab w:val="right" w:leader="dot" w:pos="8222"/>
              </w:tabs>
              <w:spacing w:before="60" w:after="60"/>
              <w:jc w:val="both"/>
              <w:rPr>
                <w:rFonts w:cs="Arial"/>
                <w:lang w:val="en-US"/>
              </w:rPr>
            </w:pPr>
            <w:r w:rsidRPr="00860CF8">
              <w:rPr>
                <w:rFonts w:cs="Arial"/>
                <w:lang w:val="en-US"/>
              </w:rPr>
              <w:t>2 Years:</w:t>
            </w:r>
          </w:p>
        </w:tc>
        <w:tc>
          <w:tcPr>
            <w:tcW w:w="3119" w:type="dxa"/>
          </w:tcPr>
          <w:p w:rsidR="0026379B" w:rsidRPr="00860CF8" w:rsidRDefault="0026379B" w:rsidP="0026379B">
            <w:pPr>
              <w:tabs>
                <w:tab w:val="right" w:leader="dot" w:pos="8222"/>
              </w:tabs>
              <w:spacing w:before="60" w:after="60"/>
              <w:jc w:val="both"/>
              <w:rPr>
                <w:rFonts w:cs="Arial"/>
                <w:i/>
                <w:lang w:val="en-US"/>
              </w:rPr>
            </w:pPr>
          </w:p>
        </w:tc>
        <w:tc>
          <w:tcPr>
            <w:tcW w:w="3968" w:type="dxa"/>
          </w:tcPr>
          <w:p w:rsidR="0026379B" w:rsidRPr="00860CF8" w:rsidRDefault="0026379B" w:rsidP="0026379B">
            <w:pPr>
              <w:tabs>
                <w:tab w:val="right" w:leader="dot" w:pos="8222"/>
              </w:tabs>
              <w:spacing w:before="60" w:after="60"/>
              <w:jc w:val="both"/>
              <w:rPr>
                <w:rFonts w:cs="Arial"/>
                <w:i/>
                <w:lang w:val="en-US"/>
              </w:rPr>
            </w:pPr>
          </w:p>
        </w:tc>
      </w:tr>
      <w:tr w:rsidR="0026379B" w:rsidRPr="00860CF8" w:rsidTr="00F25A6D">
        <w:trPr>
          <w:trHeight w:val="397"/>
        </w:trPr>
        <w:tc>
          <w:tcPr>
            <w:tcW w:w="1275" w:type="dxa"/>
          </w:tcPr>
          <w:p w:rsidR="0026379B" w:rsidRPr="00860CF8" w:rsidRDefault="0026379B" w:rsidP="0026379B">
            <w:pPr>
              <w:tabs>
                <w:tab w:val="right" w:leader="dot" w:pos="8222"/>
              </w:tabs>
              <w:spacing w:before="60" w:after="60"/>
              <w:jc w:val="both"/>
              <w:rPr>
                <w:rFonts w:cs="Arial"/>
                <w:lang w:val="en-US"/>
              </w:rPr>
            </w:pPr>
            <w:r w:rsidRPr="00860CF8">
              <w:rPr>
                <w:rFonts w:cs="Arial"/>
                <w:lang w:val="en-US"/>
              </w:rPr>
              <w:t>3 Years:</w:t>
            </w:r>
          </w:p>
        </w:tc>
        <w:tc>
          <w:tcPr>
            <w:tcW w:w="3119" w:type="dxa"/>
          </w:tcPr>
          <w:p w:rsidR="0026379B" w:rsidRPr="00860CF8" w:rsidRDefault="0026379B" w:rsidP="0026379B">
            <w:pPr>
              <w:tabs>
                <w:tab w:val="right" w:leader="dot" w:pos="8222"/>
              </w:tabs>
              <w:spacing w:before="60" w:after="60"/>
              <w:jc w:val="both"/>
              <w:rPr>
                <w:rFonts w:cs="Arial"/>
                <w:i/>
                <w:lang w:val="en-US"/>
              </w:rPr>
            </w:pPr>
          </w:p>
        </w:tc>
        <w:tc>
          <w:tcPr>
            <w:tcW w:w="3968" w:type="dxa"/>
          </w:tcPr>
          <w:p w:rsidR="0026379B" w:rsidRPr="00860CF8" w:rsidRDefault="0026379B" w:rsidP="0026379B">
            <w:pPr>
              <w:tabs>
                <w:tab w:val="right" w:leader="dot" w:pos="8222"/>
              </w:tabs>
              <w:spacing w:before="60" w:after="60"/>
              <w:jc w:val="both"/>
              <w:rPr>
                <w:rFonts w:cs="Arial"/>
                <w:i/>
                <w:lang w:val="en-US"/>
              </w:rPr>
            </w:pPr>
          </w:p>
        </w:tc>
      </w:tr>
      <w:tr w:rsidR="0026379B" w:rsidRPr="00860CF8" w:rsidTr="00F25A6D">
        <w:trPr>
          <w:trHeight w:val="397"/>
        </w:trPr>
        <w:tc>
          <w:tcPr>
            <w:tcW w:w="1275" w:type="dxa"/>
          </w:tcPr>
          <w:p w:rsidR="0026379B" w:rsidRPr="00860CF8" w:rsidRDefault="0026379B" w:rsidP="0026379B">
            <w:pPr>
              <w:tabs>
                <w:tab w:val="right" w:leader="dot" w:pos="8222"/>
              </w:tabs>
              <w:spacing w:before="60" w:after="60"/>
              <w:jc w:val="both"/>
              <w:rPr>
                <w:rFonts w:cs="Arial"/>
                <w:lang w:val="en-US"/>
              </w:rPr>
            </w:pPr>
            <w:r w:rsidRPr="00860CF8">
              <w:rPr>
                <w:rFonts w:cs="Arial"/>
                <w:lang w:val="en-US"/>
              </w:rPr>
              <w:t>4 Years:</w:t>
            </w:r>
          </w:p>
        </w:tc>
        <w:tc>
          <w:tcPr>
            <w:tcW w:w="3119" w:type="dxa"/>
          </w:tcPr>
          <w:p w:rsidR="0026379B" w:rsidRPr="00860CF8" w:rsidRDefault="0026379B" w:rsidP="0026379B">
            <w:pPr>
              <w:tabs>
                <w:tab w:val="right" w:leader="dot" w:pos="8222"/>
              </w:tabs>
              <w:spacing w:before="60" w:after="60"/>
              <w:jc w:val="both"/>
              <w:rPr>
                <w:rFonts w:cs="Arial"/>
                <w:i/>
                <w:lang w:val="en-US"/>
              </w:rPr>
            </w:pPr>
          </w:p>
        </w:tc>
        <w:tc>
          <w:tcPr>
            <w:tcW w:w="3968" w:type="dxa"/>
          </w:tcPr>
          <w:p w:rsidR="0026379B" w:rsidRPr="00860CF8" w:rsidRDefault="0026379B" w:rsidP="0026379B">
            <w:pPr>
              <w:tabs>
                <w:tab w:val="right" w:leader="dot" w:pos="8222"/>
              </w:tabs>
              <w:spacing w:before="60" w:after="60"/>
              <w:jc w:val="both"/>
              <w:rPr>
                <w:rFonts w:cs="Arial"/>
                <w:i/>
                <w:lang w:val="en-US"/>
              </w:rPr>
            </w:pPr>
          </w:p>
        </w:tc>
      </w:tr>
      <w:tr w:rsidR="0026379B" w:rsidRPr="00860CF8" w:rsidTr="00F25A6D">
        <w:trPr>
          <w:trHeight w:val="397"/>
        </w:trPr>
        <w:tc>
          <w:tcPr>
            <w:tcW w:w="1275" w:type="dxa"/>
          </w:tcPr>
          <w:p w:rsidR="0026379B" w:rsidRPr="00860CF8" w:rsidRDefault="0026379B" w:rsidP="0026379B">
            <w:pPr>
              <w:tabs>
                <w:tab w:val="right" w:leader="dot" w:pos="8222"/>
              </w:tabs>
              <w:spacing w:before="60" w:after="60"/>
              <w:jc w:val="both"/>
              <w:rPr>
                <w:rFonts w:cs="Arial"/>
                <w:lang w:val="en-US"/>
              </w:rPr>
            </w:pPr>
            <w:r w:rsidRPr="00860CF8">
              <w:rPr>
                <w:rFonts w:cs="Arial"/>
                <w:lang w:val="en-US"/>
              </w:rPr>
              <w:t>5 Years:</w:t>
            </w:r>
          </w:p>
        </w:tc>
        <w:tc>
          <w:tcPr>
            <w:tcW w:w="3119" w:type="dxa"/>
          </w:tcPr>
          <w:p w:rsidR="0026379B" w:rsidRPr="00860CF8" w:rsidRDefault="0026379B" w:rsidP="0026379B">
            <w:pPr>
              <w:tabs>
                <w:tab w:val="right" w:leader="dot" w:pos="8222"/>
              </w:tabs>
              <w:spacing w:before="60" w:after="60"/>
              <w:jc w:val="both"/>
              <w:rPr>
                <w:rFonts w:cs="Arial"/>
                <w:i/>
                <w:lang w:val="en-US"/>
              </w:rPr>
            </w:pPr>
          </w:p>
        </w:tc>
        <w:tc>
          <w:tcPr>
            <w:tcW w:w="3968" w:type="dxa"/>
          </w:tcPr>
          <w:p w:rsidR="0026379B" w:rsidRPr="00860CF8" w:rsidRDefault="0026379B" w:rsidP="0026379B">
            <w:pPr>
              <w:tabs>
                <w:tab w:val="right" w:leader="dot" w:pos="8222"/>
              </w:tabs>
              <w:spacing w:before="60" w:after="60"/>
              <w:jc w:val="both"/>
              <w:rPr>
                <w:rFonts w:cs="Arial"/>
                <w:i/>
                <w:lang w:val="en-US"/>
              </w:rPr>
            </w:pPr>
          </w:p>
        </w:tc>
      </w:tr>
    </w:tbl>
    <w:p xmlns:w="http://schemas.openxmlformats.org/wordprocessingml/2006/main" w:rsidR="0026379B" w:rsidRPr="00860CF8" w:rsidRDefault="0026379B" w:rsidP="0026379B">
      <w:pPr>
        <w:tabs>
          <w:tab w:val="right" w:leader="dot" w:pos="8222"/>
        </w:tabs>
        <w:jc w:val="both"/>
        <w:rPr>
          <w:rFonts w:cs="Arial"/>
          <w:sz w:val="22"/>
          <w:lang w:val="en-US"/>
        </w:rPr>
      </w:pPr>
    </w:p>
    <w:p xmlns:w="http://schemas.openxmlformats.org/wordprocessingml/2006/main" w:rsidR="00CC27F8" w:rsidRPr="00860CF8" w:rsidRDefault="00CC27F8" w:rsidP="0026379B">
      <w:pPr>
        <w:pStyle w:val="Heading8"/>
        <w:spacing w:after="240"/>
        <w:jc w:val="both"/>
        <w:rPr>
          <w:rFonts w:cs="Arial"/>
          <w:i/>
        </w:rPr>
      </w:pPr>
    </w:p>
    <w:p xmlns:w="http://schemas.openxmlformats.org/wordprocessingml/2006/main" w:rsidR="0026379B" w:rsidRPr="00860CF8" w:rsidRDefault="0026379B" w:rsidP="0026379B">
      <w:pPr>
        <w:pStyle w:val="Heading8"/>
        <w:spacing w:after="240"/>
        <w:jc w:val="both"/>
        <w:rPr>
          <w:rFonts w:cs="Arial"/>
          <w:i/>
        </w:rPr>
      </w:pPr>
      <w:r w:rsidRPr="00860CF8">
        <w:rPr>
          <w:rFonts w:cs="Arial"/>
          <w:i/>
        </w:rPr>
        <w:t>Anticipated Benefit Payment</w:t>
      </w:r>
    </w:p>
    <w:tbl xmlns:w="http://schemas.openxmlformats.org/wordprocessingml/2006/main">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275"/>
        <w:gridCol w:w="3119"/>
        <w:gridCol w:w="3969"/>
      </w:tblGrid>
      <w:tr w:rsidR="0026379B" w:rsidRPr="00860CF8" w:rsidTr="00F25A6D">
        <w:trPr>
          <w:trHeight w:val="454"/>
        </w:trPr>
        <w:tc>
          <w:tcPr>
            <w:tcW w:w="1275" w:type="dxa"/>
            <w:shd w:val="clear" w:color="auto" w:fill="D9D9D9"/>
          </w:tcPr>
          <w:p w:rsidR="0026379B" w:rsidRPr="00860CF8" w:rsidRDefault="0026379B" w:rsidP="0026379B">
            <w:pPr>
              <w:pStyle w:val="Header"/>
              <w:tabs>
                <w:tab w:val="clear" w:pos="4153"/>
                <w:tab w:val="clear" w:pos="8306"/>
                <w:tab w:val="right" w:leader="dot" w:pos="8222"/>
              </w:tabs>
              <w:spacing w:before="60" w:after="60"/>
              <w:jc w:val="both"/>
              <w:rPr>
                <w:rFonts w:cs="Arial"/>
                <w:szCs w:val="22"/>
                <w:lang w:val="en-US"/>
              </w:rPr>
            </w:pPr>
          </w:p>
        </w:tc>
        <w:tc>
          <w:tcPr>
            <w:tcW w:w="3119" w:type="dxa"/>
            <w:shd w:val="clear" w:color="auto" w:fill="D9D9D9"/>
          </w:tcPr>
          <w:p w:rsidR="0026379B" w:rsidRPr="00860CF8" w:rsidRDefault="0026379B" w:rsidP="0026379B">
            <w:pPr>
              <w:tabs>
                <w:tab w:val="right" w:leader="dot" w:pos="8222"/>
              </w:tabs>
              <w:spacing w:before="60" w:after="60"/>
              <w:jc w:val="both"/>
              <w:rPr>
                <w:rFonts w:cs="Arial"/>
                <w:b/>
                <w:lang w:val="en-US"/>
              </w:rPr>
            </w:pPr>
            <w:r w:rsidRPr="00860CF8">
              <w:rPr>
                <w:rFonts w:cs="Arial"/>
                <w:b/>
                <w:lang w:val="en-US"/>
              </w:rPr>
              <w:t>Benefit payments</w:t>
            </w:r>
          </w:p>
        </w:tc>
        <w:tc>
          <w:tcPr>
            <w:tcW w:w="3969" w:type="dxa"/>
            <w:shd w:val="clear" w:color="auto" w:fill="D9D9D9"/>
          </w:tcPr>
          <w:p w:rsidR="0026379B" w:rsidRPr="00860CF8" w:rsidRDefault="0026379B" w:rsidP="0026379B">
            <w:pPr>
              <w:tabs>
                <w:tab w:val="right" w:leader="dot" w:pos="8222"/>
              </w:tabs>
              <w:spacing w:before="60" w:after="60"/>
              <w:jc w:val="both"/>
              <w:rPr>
                <w:rFonts w:cs="Arial"/>
                <w:b/>
                <w:lang w:val="en-US"/>
              </w:rPr>
            </w:pPr>
            <w:r w:rsidRPr="00860CF8">
              <w:rPr>
                <w:rFonts w:cs="Arial"/>
                <w:b/>
                <w:lang w:val="en-US"/>
              </w:rPr>
              <w:t>Comments</w:t>
            </w:r>
          </w:p>
        </w:tc>
      </w:tr>
      <w:tr w:rsidR="0026379B" w:rsidRPr="00860CF8" w:rsidTr="00F25A6D">
        <w:trPr>
          <w:trHeight w:val="454"/>
        </w:trPr>
        <w:tc>
          <w:tcPr>
            <w:tcW w:w="1275" w:type="dxa"/>
          </w:tcPr>
          <w:p w:rsidR="0026379B" w:rsidRPr="00860CF8" w:rsidRDefault="0026379B" w:rsidP="0026379B">
            <w:pPr>
              <w:pStyle w:val="Header"/>
              <w:tabs>
                <w:tab w:val="clear" w:pos="4153"/>
                <w:tab w:val="clear" w:pos="8306"/>
                <w:tab w:val="right" w:leader="dot" w:pos="8222"/>
              </w:tabs>
              <w:spacing w:before="60" w:after="60"/>
              <w:jc w:val="both"/>
              <w:rPr>
                <w:rFonts w:cs="Arial"/>
                <w:szCs w:val="22"/>
                <w:lang w:val="en-US"/>
              </w:rPr>
            </w:pPr>
            <w:r w:rsidRPr="00860CF8">
              <w:rPr>
                <w:rFonts w:cs="Arial"/>
                <w:szCs w:val="22"/>
                <w:lang w:val="en-US"/>
              </w:rPr>
              <w:t>1 Year:</w:t>
            </w:r>
          </w:p>
        </w:tc>
        <w:tc>
          <w:tcPr>
            <w:tcW w:w="3119" w:type="dxa"/>
          </w:tcPr>
          <w:p w:rsidR="0026379B" w:rsidRPr="00860CF8" w:rsidRDefault="0026379B" w:rsidP="0026379B">
            <w:pPr>
              <w:tabs>
                <w:tab w:val="right" w:leader="dot" w:pos="8222"/>
              </w:tabs>
              <w:spacing w:before="60" w:after="60"/>
              <w:jc w:val="both"/>
              <w:rPr>
                <w:rFonts w:cs="Arial"/>
                <w:i/>
                <w:lang w:val="en-US"/>
              </w:rPr>
            </w:pPr>
          </w:p>
        </w:tc>
        <w:tc>
          <w:tcPr>
            <w:tcW w:w="3969" w:type="dxa"/>
          </w:tcPr>
          <w:p w:rsidR="0026379B" w:rsidRPr="00860CF8" w:rsidRDefault="0026379B" w:rsidP="0026379B">
            <w:pPr>
              <w:tabs>
                <w:tab w:val="right" w:leader="dot" w:pos="8222"/>
              </w:tabs>
              <w:spacing w:before="60" w:after="60"/>
              <w:jc w:val="both"/>
              <w:rPr>
                <w:rFonts w:cs="Arial"/>
                <w:i/>
                <w:lang w:val="en-US"/>
              </w:rPr>
            </w:pPr>
          </w:p>
        </w:tc>
      </w:tr>
      <w:tr w:rsidR="0026379B" w:rsidRPr="00860CF8" w:rsidTr="00F25A6D">
        <w:trPr>
          <w:trHeight w:val="454"/>
        </w:trPr>
        <w:tc>
          <w:tcPr>
            <w:tcW w:w="1275" w:type="dxa"/>
          </w:tcPr>
          <w:p w:rsidR="0026379B" w:rsidRPr="00860CF8" w:rsidRDefault="0026379B" w:rsidP="0026379B">
            <w:pPr>
              <w:tabs>
                <w:tab w:val="right" w:leader="dot" w:pos="8222"/>
              </w:tabs>
              <w:spacing w:before="60" w:after="60"/>
              <w:jc w:val="both"/>
              <w:rPr>
                <w:rFonts w:cs="Arial"/>
                <w:lang w:val="en-US"/>
              </w:rPr>
            </w:pPr>
            <w:r w:rsidRPr="00860CF8">
              <w:rPr>
                <w:rFonts w:cs="Arial"/>
                <w:lang w:val="en-US"/>
              </w:rPr>
              <w:t>2 Years:</w:t>
            </w:r>
          </w:p>
        </w:tc>
        <w:tc>
          <w:tcPr>
            <w:tcW w:w="3119" w:type="dxa"/>
          </w:tcPr>
          <w:p w:rsidR="0026379B" w:rsidRPr="00860CF8" w:rsidRDefault="0026379B" w:rsidP="0026379B">
            <w:pPr>
              <w:tabs>
                <w:tab w:val="right" w:leader="dot" w:pos="8222"/>
              </w:tabs>
              <w:spacing w:before="60" w:after="60"/>
              <w:jc w:val="both"/>
              <w:rPr>
                <w:rFonts w:cs="Arial"/>
                <w:i/>
                <w:lang w:val="en-US"/>
              </w:rPr>
            </w:pPr>
          </w:p>
        </w:tc>
        <w:tc>
          <w:tcPr>
            <w:tcW w:w="3969" w:type="dxa"/>
          </w:tcPr>
          <w:p w:rsidR="0026379B" w:rsidRPr="00860CF8" w:rsidRDefault="0026379B" w:rsidP="0026379B">
            <w:pPr>
              <w:tabs>
                <w:tab w:val="right" w:leader="dot" w:pos="8222"/>
              </w:tabs>
              <w:spacing w:before="60" w:after="60"/>
              <w:jc w:val="both"/>
              <w:rPr>
                <w:rFonts w:cs="Arial"/>
                <w:i/>
                <w:lang w:val="en-US"/>
              </w:rPr>
            </w:pPr>
          </w:p>
        </w:tc>
      </w:tr>
      <w:tr w:rsidR="0026379B" w:rsidRPr="00860CF8" w:rsidTr="00F25A6D">
        <w:trPr>
          <w:trHeight w:val="454"/>
        </w:trPr>
        <w:tc>
          <w:tcPr>
            <w:tcW w:w="1275" w:type="dxa"/>
          </w:tcPr>
          <w:p w:rsidR="0026379B" w:rsidRPr="00860CF8" w:rsidRDefault="0026379B" w:rsidP="0026379B">
            <w:pPr>
              <w:tabs>
                <w:tab w:val="right" w:leader="dot" w:pos="8222"/>
              </w:tabs>
              <w:spacing w:before="60" w:after="60"/>
              <w:jc w:val="both"/>
              <w:rPr>
                <w:rFonts w:cs="Arial"/>
                <w:lang w:val="en-US"/>
              </w:rPr>
            </w:pPr>
            <w:r w:rsidRPr="00860CF8">
              <w:rPr>
                <w:rFonts w:cs="Arial"/>
                <w:lang w:val="en-US"/>
              </w:rPr>
              <w:t>3 Years:</w:t>
            </w:r>
          </w:p>
        </w:tc>
        <w:tc>
          <w:tcPr>
            <w:tcW w:w="3119" w:type="dxa"/>
          </w:tcPr>
          <w:p w:rsidR="0026379B" w:rsidRPr="00860CF8" w:rsidRDefault="0026379B" w:rsidP="0026379B">
            <w:pPr>
              <w:tabs>
                <w:tab w:val="right" w:leader="dot" w:pos="8222"/>
              </w:tabs>
              <w:spacing w:before="60" w:after="60"/>
              <w:jc w:val="both"/>
              <w:rPr>
                <w:rFonts w:cs="Arial"/>
                <w:i/>
                <w:lang w:val="en-US"/>
              </w:rPr>
            </w:pPr>
          </w:p>
        </w:tc>
        <w:tc>
          <w:tcPr>
            <w:tcW w:w="3969" w:type="dxa"/>
          </w:tcPr>
          <w:p w:rsidR="0026379B" w:rsidRPr="00860CF8" w:rsidRDefault="0026379B" w:rsidP="0026379B">
            <w:pPr>
              <w:tabs>
                <w:tab w:val="right" w:leader="dot" w:pos="8222"/>
              </w:tabs>
              <w:spacing w:before="60" w:after="60"/>
              <w:jc w:val="both"/>
              <w:rPr>
                <w:rFonts w:cs="Arial"/>
                <w:i/>
                <w:lang w:val="en-US"/>
              </w:rPr>
            </w:pPr>
          </w:p>
        </w:tc>
      </w:tr>
      <w:tr w:rsidR="0026379B" w:rsidRPr="00860CF8" w:rsidTr="00F25A6D">
        <w:trPr>
          <w:trHeight w:val="454"/>
        </w:trPr>
        <w:tc>
          <w:tcPr>
            <w:tcW w:w="1275" w:type="dxa"/>
          </w:tcPr>
          <w:p w:rsidR="0026379B" w:rsidRPr="00860CF8" w:rsidRDefault="0026379B" w:rsidP="0026379B">
            <w:pPr>
              <w:tabs>
                <w:tab w:val="right" w:leader="dot" w:pos="8222"/>
              </w:tabs>
              <w:spacing w:before="60" w:after="60"/>
              <w:jc w:val="both"/>
              <w:rPr>
                <w:rFonts w:cs="Arial"/>
                <w:lang w:val="en-US"/>
              </w:rPr>
            </w:pPr>
            <w:r w:rsidRPr="00860CF8">
              <w:rPr>
                <w:rFonts w:cs="Arial"/>
                <w:lang w:val="en-US"/>
              </w:rPr>
              <w:t>4 Years:</w:t>
            </w:r>
          </w:p>
        </w:tc>
        <w:tc>
          <w:tcPr>
            <w:tcW w:w="3119" w:type="dxa"/>
          </w:tcPr>
          <w:p w:rsidR="0026379B" w:rsidRPr="00860CF8" w:rsidRDefault="0026379B" w:rsidP="0026379B">
            <w:pPr>
              <w:tabs>
                <w:tab w:val="right" w:leader="dot" w:pos="8222"/>
              </w:tabs>
              <w:spacing w:before="60" w:after="60"/>
              <w:jc w:val="both"/>
              <w:rPr>
                <w:rFonts w:cs="Arial"/>
                <w:i/>
                <w:lang w:val="en-US"/>
              </w:rPr>
            </w:pPr>
          </w:p>
        </w:tc>
        <w:tc>
          <w:tcPr>
            <w:tcW w:w="3969" w:type="dxa"/>
          </w:tcPr>
          <w:p w:rsidR="0026379B" w:rsidRPr="00860CF8" w:rsidRDefault="0026379B" w:rsidP="0026379B">
            <w:pPr>
              <w:tabs>
                <w:tab w:val="right" w:leader="dot" w:pos="8222"/>
              </w:tabs>
              <w:spacing w:before="60" w:after="60"/>
              <w:jc w:val="both"/>
              <w:rPr>
                <w:rFonts w:cs="Arial"/>
                <w:i/>
                <w:lang w:val="en-US"/>
              </w:rPr>
            </w:pPr>
          </w:p>
        </w:tc>
      </w:tr>
      <w:tr w:rsidR="0026379B" w:rsidRPr="00860CF8" w:rsidTr="00F25A6D">
        <w:trPr>
          <w:trHeight w:val="454"/>
        </w:trPr>
        <w:tc>
          <w:tcPr>
            <w:tcW w:w="1275" w:type="dxa"/>
          </w:tcPr>
          <w:p w:rsidR="0026379B" w:rsidRPr="00860CF8" w:rsidRDefault="0026379B" w:rsidP="0026379B">
            <w:pPr>
              <w:tabs>
                <w:tab w:val="right" w:leader="dot" w:pos="8222"/>
              </w:tabs>
              <w:spacing w:before="60" w:after="60"/>
              <w:jc w:val="both"/>
              <w:rPr>
                <w:rFonts w:cs="Arial"/>
                <w:lang w:val="en-US"/>
              </w:rPr>
            </w:pPr>
            <w:r w:rsidRPr="00860CF8">
              <w:rPr>
                <w:rFonts w:cs="Arial"/>
                <w:lang w:val="en-US"/>
              </w:rPr>
              <w:t>5 Years:</w:t>
            </w:r>
          </w:p>
        </w:tc>
        <w:tc>
          <w:tcPr>
            <w:tcW w:w="3119" w:type="dxa"/>
          </w:tcPr>
          <w:p w:rsidR="0026379B" w:rsidRPr="00860CF8" w:rsidRDefault="0026379B" w:rsidP="0026379B">
            <w:pPr>
              <w:tabs>
                <w:tab w:val="right" w:leader="dot" w:pos="8222"/>
              </w:tabs>
              <w:spacing w:before="60" w:after="60"/>
              <w:jc w:val="both"/>
              <w:rPr>
                <w:rFonts w:cs="Arial"/>
                <w:i/>
                <w:lang w:val="en-US"/>
              </w:rPr>
            </w:pPr>
          </w:p>
        </w:tc>
        <w:tc>
          <w:tcPr>
            <w:tcW w:w="3969" w:type="dxa"/>
          </w:tcPr>
          <w:p w:rsidR="0026379B" w:rsidRPr="00860CF8" w:rsidRDefault="0026379B" w:rsidP="0026379B">
            <w:pPr>
              <w:tabs>
                <w:tab w:val="right" w:leader="dot" w:pos="8222"/>
              </w:tabs>
              <w:spacing w:before="60" w:after="60"/>
              <w:jc w:val="both"/>
              <w:rPr>
                <w:rFonts w:cs="Arial"/>
                <w:i/>
                <w:lang w:val="en-US"/>
              </w:rPr>
            </w:pPr>
          </w:p>
        </w:tc>
      </w:tr>
    </w:tbl>
    <w:p xmlns:w="http://schemas.openxmlformats.org/wordprocessingml/2006/main" w:rsidR="0026379B" w:rsidRPr="00860CF8" w:rsidRDefault="0026379B" w:rsidP="0026379B">
      <w:pPr>
        <w:pStyle w:val="Heading2"/>
        <w:jc w:val="both"/>
        <w:rPr>
          <w:rFonts w:cs="Arial"/>
          <w:sz w:val="28"/>
        </w:rPr>
      </w:pPr>
      <w:r w:rsidRPr="00860CF8">
        <w:rPr>
          <w:rFonts w:cs="Arial"/>
        </w:rPr>
        <w:br w:type="page"/>
      </w:r>
      <w:bookmarkStart w:id="1790069131" w:name="_Toc161919762"/>
      <w:bookmarkStart w:id="1188584968" w:name="_Toc17392199"/>
      <w:r w:rsidRPr="00860CF8">
        <w:rPr>
          <w:rFonts w:cs="Arial"/>
          <w:sz w:val="28"/>
        </w:rPr>
        <w:lastRenderedPageBreak/>
        <w:t>Ability of Fund to discharge existing and prospective liabilities</w:t>
      </w:r>
      <w:bookmarkEnd w:id="1790069131"/>
      <w:bookmarkEnd w:id="1188584968"/>
    </w:p>
    <w:p xmlns:w="http://schemas.openxmlformats.org/wordprocessingml/2006/main" w:rsidR="0026379B" w:rsidRPr="00860CF8" w:rsidRDefault="0026379B" w:rsidP="00CC27F8">
      <w:pPr>
        <w:tabs>
          <w:tab w:val="right" w:leader="dot" w:pos="8222"/>
        </w:tabs>
        <w:spacing w:after="160"/>
        <w:jc w:val="both"/>
        <w:rPr>
          <w:rFonts w:cs="Arial"/>
          <w:i/>
          <w:lang w:val="en-US"/>
        </w:rPr>
      </w:pPr>
      <w:r w:rsidRPr="00860CF8">
        <w:rPr>
          <w:rFonts w:cs="Arial"/>
          <w:i/>
          <w:lang w:val="en-US"/>
        </w:rPr>
        <w:t>[Select/tick from the following as appropriate]</w:t>
      </w:r>
    </w:p>
    <w:p xmlns:w="http://schemas.openxmlformats.org/wordprocessingml/2006/main" w:rsidR="0026379B" w:rsidRPr="00860CF8" w:rsidRDefault="0026379B" w:rsidP="0026379B">
      <w:pPr>
        <w:numPr>
          <w:ilvl w:val="0"/>
          <w:numId w:val="1066287955"/>
        </w:numPr>
        <w:tabs>
          <w:tab w:val="right" w:leader="dot" w:pos="8222"/>
        </w:tabs>
        <w:spacing w:after="240" w:line="276" w:lineRule="auto"/>
        <w:ind w:left="357" w:hanging="357"/>
        <w:jc w:val="both"/>
        <w:rPr>
          <w:rFonts w:cs="Arial"/>
          <w:lang w:val="en-US"/>
        </w:rPr>
      </w:pPr>
      <w:r w:rsidRPr="00860CF8">
        <w:rPr>
          <w:rFonts w:cs="Arial"/>
          <w:lang w:val="en-US"/>
        </w:rPr>
        <w:t>Sufficient cash flow will be maintained to discharge administration expenses, borrowing costs (where applicable) and other outgoings.  The Fund is an accumulation fund and the members are entitled to the accumulation of contributions and earnings in the members’ account on withdrawal.  The Fund will be able to meet its obligations to the members and other parties at all times.</w:t>
      </w:r>
    </w:p>
    <w:p xmlns:w="http://schemas.openxmlformats.org/wordprocessingml/2006/main" w:rsidR="0026379B" w:rsidRPr="00860CF8" w:rsidRDefault="0026379B" w:rsidP="0026379B">
      <w:pPr>
        <w:numPr>
          <w:ilvl w:val="0"/>
          <w:numId w:val="920077211"/>
        </w:numPr>
        <w:tabs>
          <w:tab w:val="right" w:leader="dot" w:pos="8789"/>
        </w:tabs>
        <w:spacing w:line="480" w:lineRule="auto"/>
        <w:jc w:val="both"/>
        <w:rPr>
          <w:rFonts w:cs="Arial"/>
          <w:lang w:val="en-US"/>
        </w:rPr>
      </w:pPr>
      <w:r w:rsidRPr="00860CF8">
        <w:rPr>
          <w:rFonts w:cs="Arial"/>
          <w:lang w:val="en-US"/>
        </w:rPr>
        <w:t>Other (please specify)</w:t>
      </w:r>
      <w:r w:rsidRPr="00860CF8">
        <w:rPr>
          <w:rFonts w:cs="Arial"/>
          <w:lang w:val="en-US"/>
        </w:rPr>
        <w:tab/>
      </w:r>
    </w:p>
    <w:p xmlns:w="http://schemas.openxmlformats.org/wordprocessingml/2006/main" w:rsidR="0026379B" w:rsidRPr="00860CF8" w:rsidRDefault="0026379B" w:rsidP="0026379B">
      <w:pPr>
        <w:tabs>
          <w:tab w:val="right" w:leader="dot" w:pos="8789"/>
        </w:tabs>
        <w:spacing w:line="480" w:lineRule="auto"/>
        <w:jc w:val="both"/>
        <w:rPr>
          <w:rFonts w:cs="Arial"/>
          <w:lang w:val="en-US"/>
        </w:rPr>
      </w:pPr>
      <w:r w:rsidRPr="00860CF8">
        <w:rPr>
          <w:rFonts w:cs="Arial"/>
          <w:lang w:val="en-US"/>
        </w:rPr>
        <w:tab/>
      </w:r>
    </w:p>
    <w:p xmlns:w="http://schemas.openxmlformats.org/wordprocessingml/2006/main" w:rsidR="0026379B" w:rsidRPr="00860CF8" w:rsidRDefault="0026379B" w:rsidP="0026379B">
      <w:pPr>
        <w:pStyle w:val="Heading2"/>
        <w:jc w:val="both"/>
        <w:rPr>
          <w:rFonts w:cs="Arial"/>
          <w:sz w:val="28"/>
        </w:rPr>
      </w:pPr>
      <w:bookmarkStart w:id="1299595462" w:name="_Toc17392200"/>
      <w:r w:rsidRPr="00860CF8">
        <w:rPr>
          <w:rFonts w:cs="Arial"/>
          <w:sz w:val="28"/>
        </w:rPr>
        <w:t>Insurance considerations</w:t>
      </w:r>
      <w:bookmarkEnd w:id="1299595462"/>
    </w:p>
    <w:p xmlns:w="http://schemas.openxmlformats.org/wordprocessingml/2006/main" xmlns:mc="http://schemas.openxmlformats.org/markup-compatibility/2006" xmlns:wp="http://schemas.openxmlformats.org/drawingml/2006/wordprocessingDrawing" xmlns:wp14="http://schemas.microsoft.com/office/word/2010/wordprocessingDrawing" xmlns:wps="http://schemas.microsoft.com/office/word/2010/wordprocessingShape" xmlns:v="urn:schemas-microsoft-com:vml" xmlns:w14="http://schemas.microsoft.com/office/word/2010/wordml" xmlns:o="urn:schemas-microsoft-com:office:office" xmlns:a="http://schemas.openxmlformats.org/drawingml/2006/main" w:rsidR="0026379B" w:rsidRPr="00860CF8" w:rsidRDefault="000A49F3" w:rsidP="0026379B">
      <w:pPr>
        <w:jc w:val="both"/>
        <w:rPr>
          <w:rFonts w:cs="Arial"/>
          <w:lang w:val="en-US"/>
        </w:rPr>
      </w:pPr>
      <w:r w:rsidRPr="00860CF8">
        <w:rPr>
          <w:rFonts w:cs="Arial"/>
          <w:noProof/>
          <w:lang w:val="en-US"/>
        </w:rPr>
        <mc:AlternateContent>
          <mc:Choice Requires="wps">
            <w:drawing>
              <wp:anchor distT="0" distB="0" distL="114300" distR="114300" simplePos="0" relativeHeight="251663360" behindDoc="0" locked="0" layoutInCell="1" allowOverlap="1" wp14:anchorId="5FBAD547" wp14:editId="1D950034">
                <wp:simplePos x="0" y="0"/>
                <wp:positionH relativeFrom="column">
                  <wp:posOffset>13970</wp:posOffset>
                </wp:positionH>
                <wp:positionV relativeFrom="paragraph">
                  <wp:posOffset>49530</wp:posOffset>
                </wp:positionV>
                <wp:extent cx="5748655" cy="1076325"/>
                <wp:effectExtent l="0" t="0" r="61595" b="66675"/>
                <wp:wrapNone/>
                <wp:docPr id="1239297088" name="378760a5810ad147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48655" cy="1076325"/>
                        </a:xfrm>
                        <a:prstGeom prst="rect">
                          <a:avLst/>
                        </a:prstGeom>
                        <a:solidFill>
                          <a:srgbClr val="FFFFFF"/>
                        </a:solidFill>
                        <a:ln w="9525">
                          <a:solidFill>
                            <a:srgbClr val="000000"/>
                          </a:solidFill>
                          <a:miter lim="800000"/>
                          <a:headEnd/>
                          <a:tailEnd/>
                        </a:ln>
                        <a:effectLst>
                          <a:outerShdw dist="35921" dir="2700000" algn="ctr" rotWithShape="0">
                            <a:srgbClr val="808080"/>
                          </a:outerShdw>
                        </a:effectLst>
                      </wps:spPr>
                      <wps:txbx>
                        <w:txbxContent>
                          <w:p w:rsidR="00CC27F8" w:rsidRDefault="00CC27F8" w:rsidP="0026379B">
                            <w:pPr>
                              <w:rPr>
                                <w:rFonts w:ascii="Calibri" w:hAnsi="Calibri"/>
                                <w:b/>
                                <w:i/>
                                <w:sz w:val="19"/>
                                <w:szCs w:val="19"/>
                              </w:rPr>
                            </w:pPr>
                          </w:p>
                          <w:p w:rsidR="0026379B" w:rsidRPr="0063440D" w:rsidRDefault="0090038A" w:rsidP="0063440D">
                            <w:pPr>
                              <w:rPr>
                                <w:rFonts w:cs="Arial"/>
                                <w:b/>
                                <w:i/>
                                <w:sz w:val="18"/>
                                <w:szCs w:val="18"/>
                              </w:rPr>
                            </w:pPr>
                            <w:r>
                              <w:rPr>
                                <w:rFonts w:cs="Arial"/>
                                <w:b/>
                                <w:i/>
                                <w:sz w:val="18"/>
                                <w:szCs w:val="18"/>
                              </w:rPr>
                              <w:t>The Trustee is</w:t>
                            </w:r>
                            <w:r w:rsidR="0026379B" w:rsidRPr="0063440D">
                              <w:rPr>
                                <w:rFonts w:cs="Arial"/>
                                <w:b/>
                                <w:i/>
                                <w:sz w:val="18"/>
                                <w:szCs w:val="18"/>
                              </w:rPr>
                              <w:t xml:space="preserve"> required to give consideration whether they should hold a contract of insurance that provides insurance cover for one or more members of the Fund as required under the investment strategy requirements within the superannuation laws.  Insurance considerations may include life insurance, total and permanent disablement, salary continuance or can extend to other general insurances to protect fund assets or reduce any liability exposure of the Fund.</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247F5A46" id="Text Box 61" o:spid="_x0000_s1036" type="#_x0000_t202" style="position:absolute;left:0;text-align:left;margin-left:1.1pt;margin-top:3.9pt;width:452.65pt;height:84.7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">
                <v:shadow on="t"/>
                <v:textbox>
                  <w:txbxContent>
                    <w:p w14:paraId="77D73307" w14:textId="77777777" w:rsidR="00CC27F8" w:rsidRDefault="00CC27F8" w:rsidP="0026379B">
                      <w:pPr>
                        <w:rPr>
                          <w:rFonts w:ascii="Calibri" w:hAnsi="Calibri"/>
                          <w:b/>
                          <w:i/>
                          <w:sz w:val="19"/>
                          <w:szCs w:val="19"/>
                        </w:rPr>
                      </w:pPr>
                    </w:p>
                    <w:p w14:paraId="15CD8091" w14:textId="44BD5426" w:rsidR="0026379B" w:rsidRPr="0063440D" w:rsidRDefault="0090038A" w:rsidP="0063440D">
                      <w:pPr>
                        <w:rPr>
                          <w:rFonts w:cs="Arial"/>
                          <w:b/>
                          <w:i/>
                          <w:sz w:val="18"/>
                          <w:szCs w:val="18"/>
                        </w:rPr>
                      </w:pPr>
                      <w:r>
                        <w:rPr>
                          <w:rFonts w:cs="Arial"/>
                          <w:b/>
                          <w:i/>
                          <w:sz w:val="18"/>
                          <w:szCs w:val="18"/>
                        </w:rPr>
                        <w:t>The Trustee is</w:t>
                      </w:r>
                      <w:r w:rsidR="0026379B" w:rsidRPr="0063440D">
                        <w:rPr>
                          <w:rFonts w:cs="Arial"/>
                          <w:b/>
                          <w:i/>
                          <w:sz w:val="18"/>
                          <w:szCs w:val="18"/>
                        </w:rPr>
                        <w:t xml:space="preserve"> required to give consideration whether they should hold a contract of insurance that provides insurance cover for one or more members of the Fund as required under the investment strategy requirements within the superannuation laws.  Insurance considerations may include life insurance, total and permanent disablement, salary continuance or can extend to other general insurances to protect fund assets or reduce any liability exposure of the Fund.</w:t>
                      </w:r>
                    </w:p>
                  </w:txbxContent>
                </v:textbox>
              </v:shape>
            </w:pict>
          </mc:Fallback>
        </mc:AlternateContent>
      </w:r>
    </w:p>
    <w:p xmlns:w="http://schemas.openxmlformats.org/wordprocessingml/2006/main" xmlns:mc="http://schemas.openxmlformats.org/markup-compatibility/2006" xmlns:wp="http://schemas.openxmlformats.org/drawingml/2006/wordprocessingDrawing" xmlns:wp14="http://schemas.microsoft.com/office/word/2010/wordprocessingDrawing" xmlns:wps="http://schemas.microsoft.com/office/word/2010/wordprocessingShape" xmlns:r="http://schemas.openxmlformats.org/officeDocument/2006/relationships" xmlns:v="urn:schemas-microsoft-com:vml" xmlns:w14="http://schemas.microsoft.com/office/word/2010/wordml" xmlns:o="urn:schemas-microsoft-com:office:office" xmlns:a="http://schemas.openxmlformats.org/drawingml/2006/main" xmlns:a14="http://schemas.microsoft.com/office/drawing/2010/main" xmlns:pic="http://schemas.openxmlformats.org/drawingml/2006/picture" w:rsidR="0026379B" w:rsidRPr="00860CF8" w:rsidRDefault="000A49F3" w:rsidP="0026379B">
      <w:pPr>
        <w:jc w:val="both"/>
        <w:rPr>
          <w:rFonts w:cs="Arial"/>
          <w:lang w:val="en-US"/>
        </w:rPr>
      </w:pPr>
      <w:r w:rsidRPr="00860CF8">
        <w:rPr>
          <w:rFonts w:cs="Arial"/>
          <w:noProof/>
          <w:lang w:val="en-US"/>
        </w:rPr>
        <mc:AlternateContent>
          <mc:Choice Requires="wps">
            <w:drawing>
              <wp:anchor distT="0" distB="0" distL="114300" distR="114300" simplePos="0" relativeHeight="251662336" behindDoc="0" locked="0" layoutInCell="1" allowOverlap="1" wp14:anchorId="78358495" wp14:editId="382C4316">
                <wp:simplePos x="0" y="0"/>
                <wp:positionH relativeFrom="column">
                  <wp:posOffset>-676910</wp:posOffset>
                </wp:positionH>
                <wp:positionV relativeFrom="paragraph">
                  <wp:posOffset>30480</wp:posOffset>
                </wp:positionV>
                <wp:extent cx="735330" cy="577215"/>
                <wp:effectExtent l="0" t="0" r="0" b="0"/>
                <wp:wrapNone/>
                <wp:docPr id="2025036847" name="166760a5810ad147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35330" cy="5772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6379B" w:rsidRDefault="000A49F3" w:rsidP="0026379B">
                            <w:r w:rsidRPr="00725CED">
                              <w:rPr>
                                <w:noProof/>
                                <w:lang w:val="en-US"/>
                              </w:rPr>
                              <w:drawing>
                                <wp:inline distT="0" distB="0" distL="0" distR="0" wp14:anchorId="4B94D634" wp14:editId="27EA686D">
                                  <wp:extent cx="552450" cy="485775"/>
                                  <wp:effectExtent l="0" t="0" r="0" b="0"/>
                                  <wp:docPr id="849019651" name="651860a5810ad14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1677213" name="Picture 33"/>
                                          <pic:cNvPicPr>
                                            <a:picLocks noChangeAspect="1" noChangeArrowheads="1"/>
                                          </pic:cNvPicPr>
                                        </pic:nvPicPr>
                                        <pic:blipFill>
                                          <a:blip r:embed="rId515460a5810acd780">
                                            <a:extLst>
                                              <a:ext uri="{28A0092B-C50C-407E-A947-70E740481C1C}">
                                                <a14:useLocalDpi xmlns:a14="http://schemas.microsoft.com/office/drawing/2010/main" val="0"/>
                                              </a:ext>
                                            </a:extLst>
                                          </a:blip>
                                          <a:srcRect/>
                                          <a:stretch>
                                            <a:fillRect/>
                                          </a:stretch>
                                        </pic:blipFill>
                                        <pic:spPr bwMode="auto">
                                          <a:xfrm>
                                            <a:off x="0" y="0"/>
                                            <a:ext cx="552450" cy="485775"/>
                                          </a:xfrm>
                                          <a:prstGeom prst="rect">
                                            <a:avLst/>
                                          </a:prstGeom>
                                          <a:noFill/>
                                          <a:ln>
                                            <a:noFill/>
                                          </a:ln>
                                        </pic:spPr>
                                      </pic:pic>
                                    </a:graphicData>
                                  </a:graphic>
                                </wp:inline>
                              </w:drawing>
                            </w:r>
                          </w:p>
                        </w:txbxContent>
                      </wps:txbx>
                      <wps:bodyPr rot="0" vert="horz" wrap="none" lIns="91440" tIns="45720" rIns="91440" bIns="45720" anchor="t" anchorCtr="0" upright="1">
                        <a:sp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3C6453D1" id="Text Box 60" o:spid="_x0000_s1037" type="#_x0000_t202" style="position:absolute;left:0;text-align:left;margin-left:-53.3pt;margin-top:2.4pt;width:57.9pt;height:45.45pt;z-index:251662336;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" filled="f" stroked="f">
                <v:textbox style="mso-fit-shape-to-text:t">
                  <w:txbxContent>
                    <w:p w14:paraId="6A6B8CB3" w14:textId="77777777" w:rsidR="0026379B" w:rsidRDefault="000A49F3" w:rsidP="0026379B">
                      <w:r w:rsidRPr="00725CED">
                        <w:rPr>
                          <w:noProof/>
                          <w:lang w:eastAsia="en-AU"/>
                        </w:rPr>
                        <w:drawing>
                          <wp:inline distT="0" distB="0" distL="0" distR="0" wp14:anchorId="2DCCF3D4" wp14:editId="2AB2E33C">
                            <wp:extent cx="552450" cy="485775"/>
                            <wp:effectExtent l="0" t="0" r="0" b="0"/>
                            <wp:docPr id="210953932" name="920160a5810ad14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7488453" name="Picture 33"/>
                                    <pic:cNvPicPr>
                                      <a:picLocks noChangeAspect="1" noChangeArrowheads="1"/>
                                    </pic:cNvPicPr>
                                  </pic:nvPicPr>
                                  <pic:blipFill>
                                    <a:blip r:embed="rId515460a5810acd780">
                                      <a:extLst>
                                        <a:ext uri="{28A0092B-C50C-407E-A947-70E740481C1C}">
                                          <a14:useLocalDpi xmlns:a14="http://schemas.microsoft.com/office/drawing/2010/main" val="0"/>
                                        </a:ext>
                                      </a:extLst>
                                    </a:blip>
                                    <a:srcRect/>
                                    <a:stretch>
                                      <a:fillRect/>
                                    </a:stretch>
                                  </pic:blipFill>
                                  <pic:spPr bwMode="auto">
                                    <a:xfrm>
                                      <a:off x="0" y="0"/>
                                      <a:ext cx="552450" cy="485775"/>
                                    </a:xfrm>
                                    <a:prstGeom prst="rect">
                                      <a:avLst/>
                                    </a:prstGeom>
                                    <a:noFill/>
                                    <a:ln>
                                      <a:noFill/>
                                    </a:ln>
                                  </pic:spPr>
                                </pic:pic>
                              </a:graphicData>
                            </a:graphic>
                          </wp:inline>
                        </w:drawing>
                      </w:r>
                    </w:p>
                  </w:txbxContent>
                </v:textbox>
              </v:shape>
            </w:pict>
          </mc:Fallback>
        </mc:AlternateContent>
      </w:r>
    </w:p>
    <w:p xmlns:w="http://schemas.openxmlformats.org/wordprocessingml/2006/main" w:rsidR="0026379B" w:rsidRPr="00860CF8" w:rsidRDefault="0026379B" w:rsidP="0026379B">
      <w:pPr>
        <w:tabs>
          <w:tab w:val="right" w:leader="dot" w:pos="8222"/>
        </w:tabs>
        <w:jc w:val="both"/>
        <w:rPr>
          <w:rFonts w:cs="Arial"/>
          <w:i/>
          <w:lang w:val="en-US"/>
        </w:rPr>
      </w:pPr>
    </w:p>
    <w:p xmlns:w="http://schemas.openxmlformats.org/wordprocessingml/2006/main" w:rsidR="0026379B" w:rsidRPr="00860CF8" w:rsidRDefault="0026379B" w:rsidP="0026379B">
      <w:pPr>
        <w:tabs>
          <w:tab w:val="right" w:leader="dot" w:pos="8222"/>
        </w:tabs>
        <w:jc w:val="both"/>
        <w:rPr>
          <w:rFonts w:cs="Arial"/>
          <w:i/>
          <w:lang w:val="en-US"/>
        </w:rPr>
      </w:pPr>
    </w:p>
    <w:p xmlns:w="http://schemas.openxmlformats.org/wordprocessingml/2006/main" w:rsidR="0026379B" w:rsidRPr="00860CF8" w:rsidRDefault="0026379B" w:rsidP="0026379B">
      <w:pPr>
        <w:tabs>
          <w:tab w:val="right" w:leader="dot" w:pos="8222"/>
        </w:tabs>
        <w:jc w:val="both"/>
        <w:rPr>
          <w:rFonts w:cs="Arial"/>
          <w:i/>
          <w:lang w:val="en-US"/>
        </w:rPr>
      </w:pPr>
    </w:p>
    <w:p xmlns:w="http://schemas.openxmlformats.org/wordprocessingml/2006/main" w:rsidR="0026379B" w:rsidRPr="00860CF8" w:rsidRDefault="0026379B" w:rsidP="0026379B">
      <w:pPr>
        <w:pStyle w:val="Heading8"/>
        <w:jc w:val="both"/>
        <w:rPr>
          <w:rFonts w:cs="Arial"/>
          <w:b w:val="0"/>
        </w:rPr>
      </w:pPr>
      <w:r w:rsidRPr="00860CF8">
        <w:rPr>
          <w:rFonts w:cs="Arial"/>
        </w:rPr>
        <w:t>Member insurance:</w:t>
      </w:r>
    </w:p>
    <w:p xmlns:w="http://schemas.openxmlformats.org/wordprocessingml/2006/main" w:rsidR="0026379B" w:rsidRPr="00860CF8" w:rsidRDefault="0026379B" w:rsidP="0026379B">
      <w:pPr>
        <w:tabs>
          <w:tab w:val="right" w:leader="dot" w:pos="8222"/>
        </w:tabs>
        <w:jc w:val="both"/>
        <w:rPr>
          <w:rFonts w:cs="Arial"/>
          <w:i/>
          <w:lang w:val="en-US"/>
        </w:rPr>
      </w:pPr>
      <w:r w:rsidRPr="00860CF8">
        <w:rPr>
          <w:rFonts w:cs="Arial"/>
          <w:i/>
          <w:lang w:val="en-US"/>
        </w:rPr>
        <w:t>[Select/tick from the following as appropriate]</w:t>
      </w:r>
    </w:p>
    <w:p xmlns:w="http://schemas.openxmlformats.org/wordprocessingml/2006/main" w:rsidR="0063440D" w:rsidRDefault="0063440D" w:rsidP="0026379B">
      <w:pPr>
        <w:numPr>
          <w:ilvl w:val="0"/>
          <w:numId w:val="191926525"/>
        </w:numPr>
        <w:tabs>
          <w:tab w:val="right" w:leader="dot" w:pos="8222"/>
        </w:tabs>
        <w:spacing w:after="240"/>
        <w:ind w:left="357" w:hanging="357"/>
        <w:jc w:val="both"/>
        <w:rPr>
          <w:rFonts w:cs="Arial"/>
          <w:lang w:val="en-US"/>
        </w:rPr>
      </w:pPr>
    </w:p>
    <w:p xmlns:w="http://schemas.openxmlformats.org/wordprocessingml/2006/main" w:rsidR="0026379B" w:rsidRPr="00860CF8" w:rsidRDefault="0026379B" w:rsidP="0026379B">
      <w:pPr>
        <w:numPr>
          <w:ilvl w:val="0"/>
          <w:numId w:val="191926525"/>
        </w:numPr>
        <w:tabs>
          <w:tab w:val="right" w:leader="dot" w:pos="8222"/>
        </w:tabs>
        <w:spacing w:after="240"/>
        <w:ind w:left="357" w:hanging="357"/>
        <w:jc w:val="both"/>
        <w:rPr>
          <w:rFonts w:cs="Arial"/>
          <w:lang w:val="en-US"/>
        </w:rPr>
      </w:pPr>
      <w:r w:rsidRPr="00860CF8">
        <w:rPr>
          <w:rFonts w:cs="Arial"/>
          <w:lang w:val="en-US"/>
        </w:rPr>
        <w:t>The trustee considers that a contract of insurance is appropriate for one or more members.</w:t>
      </w:r>
    </w:p>
    <w:tbl xmlns:w="http://schemas.openxmlformats.org/wordprocessingml/2006/main">
      <w:tblPr>
        <w:tblW w:w="907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694"/>
        <w:gridCol w:w="2268"/>
        <w:gridCol w:w="1842"/>
        <w:gridCol w:w="2269"/>
      </w:tblGrid>
      <w:tr w:rsidR="0026379B" w:rsidRPr="00860CF8" w:rsidTr="00CC27F8">
        <w:trPr>
          <w:trHeight w:val="454"/>
        </w:trPr>
        <w:tc>
          <w:tcPr>
            <w:tcW w:w="2694" w:type="dxa"/>
            <w:shd w:val="clear" w:color="auto" w:fill="D9D9D9"/>
          </w:tcPr>
          <w:p w:rsidR="0026379B" w:rsidRPr="00860CF8" w:rsidRDefault="0026379B" w:rsidP="0026379B">
            <w:pPr>
              <w:pStyle w:val="Header"/>
              <w:tabs>
                <w:tab w:val="clear" w:pos="4153"/>
                <w:tab w:val="clear" w:pos="8306"/>
                <w:tab w:val="right" w:leader="dot" w:pos="8222"/>
              </w:tabs>
              <w:spacing w:before="60" w:after="60"/>
              <w:jc w:val="both"/>
              <w:rPr>
                <w:rFonts w:cs="Arial"/>
                <w:b/>
                <w:szCs w:val="22"/>
                <w:lang w:val="en-US"/>
              </w:rPr>
            </w:pPr>
            <w:r w:rsidRPr="00860CF8">
              <w:rPr>
                <w:rFonts w:cs="Arial"/>
                <w:b/>
                <w:szCs w:val="22"/>
                <w:lang w:val="en-US"/>
              </w:rPr>
              <w:t>Policy holder</w:t>
            </w:r>
          </w:p>
        </w:tc>
        <w:tc>
          <w:tcPr>
            <w:tcW w:w="2268" w:type="dxa"/>
            <w:shd w:val="clear" w:color="auto" w:fill="D9D9D9"/>
          </w:tcPr>
          <w:p w:rsidR="0026379B" w:rsidRPr="00860CF8" w:rsidRDefault="0026379B" w:rsidP="0026379B">
            <w:pPr>
              <w:tabs>
                <w:tab w:val="right" w:leader="dot" w:pos="8222"/>
              </w:tabs>
              <w:spacing w:before="60" w:after="60"/>
              <w:jc w:val="both"/>
              <w:rPr>
                <w:rFonts w:cs="Arial"/>
                <w:b/>
                <w:lang w:val="en-US"/>
              </w:rPr>
            </w:pPr>
            <w:r w:rsidRPr="00860CF8">
              <w:rPr>
                <w:rFonts w:cs="Arial"/>
                <w:b/>
                <w:lang w:val="en-US"/>
              </w:rPr>
              <w:t>Insurance Type</w:t>
            </w:r>
          </w:p>
        </w:tc>
        <w:tc>
          <w:tcPr>
            <w:tcW w:w="1842" w:type="dxa"/>
            <w:shd w:val="clear" w:color="auto" w:fill="D9D9D9"/>
          </w:tcPr>
          <w:p w:rsidR="0026379B" w:rsidRPr="00860CF8" w:rsidRDefault="0026379B" w:rsidP="0026379B">
            <w:pPr>
              <w:tabs>
                <w:tab w:val="right" w:leader="dot" w:pos="8222"/>
              </w:tabs>
              <w:spacing w:before="60" w:after="60"/>
              <w:jc w:val="both"/>
              <w:rPr>
                <w:rFonts w:cs="Arial"/>
                <w:b/>
                <w:lang w:val="en-US"/>
              </w:rPr>
            </w:pPr>
            <w:r w:rsidRPr="00860CF8">
              <w:rPr>
                <w:rFonts w:cs="Arial"/>
                <w:b/>
                <w:lang w:val="en-US"/>
              </w:rPr>
              <w:t>Level of Cover</w:t>
            </w:r>
          </w:p>
        </w:tc>
        <w:tc>
          <w:tcPr>
            <w:tcW w:w="2269" w:type="dxa"/>
            <w:shd w:val="clear" w:color="auto" w:fill="D9D9D9"/>
          </w:tcPr>
          <w:p w:rsidR="0026379B" w:rsidRPr="00860CF8" w:rsidRDefault="0026379B" w:rsidP="0026379B">
            <w:pPr>
              <w:tabs>
                <w:tab w:val="right" w:leader="dot" w:pos="8222"/>
              </w:tabs>
              <w:spacing w:before="60" w:after="60"/>
              <w:jc w:val="both"/>
              <w:rPr>
                <w:rFonts w:cs="Arial"/>
                <w:b/>
                <w:lang w:val="en-US"/>
              </w:rPr>
            </w:pPr>
            <w:r w:rsidRPr="00860CF8">
              <w:rPr>
                <w:rFonts w:cs="Arial"/>
                <w:b/>
                <w:lang w:val="en-US"/>
              </w:rPr>
              <w:t>Comments</w:t>
            </w:r>
          </w:p>
        </w:tc>
      </w:tr>
      <w:tr w:rsidR="0026379B" w:rsidRPr="00860CF8" w:rsidTr="00CC27F8">
        <w:trPr>
          <w:trHeight w:val="454"/>
        </w:trPr>
        <w:tc>
          <w:tcPr>
            <w:tcW w:w="2694" w:type="dxa"/>
          </w:tcPr>
          <w:p w:rsidR="0026379B" w:rsidRPr="00860CF8" w:rsidRDefault="0026379B" w:rsidP="0026379B">
            <w:pPr>
              <w:pStyle w:val="Header"/>
              <w:tabs>
                <w:tab w:val="clear" w:pos="4153"/>
                <w:tab w:val="clear" w:pos="8306"/>
                <w:tab w:val="right" w:leader="dot" w:pos="8222"/>
              </w:tabs>
              <w:spacing w:before="60" w:after="60"/>
              <w:jc w:val="both"/>
              <w:rPr>
                <w:rFonts w:cs="Arial"/>
                <w:sz w:val="16"/>
                <w:szCs w:val="22"/>
                <w:lang w:val="en-US"/>
              </w:rPr>
            </w:pPr>
          </w:p>
        </w:tc>
        <w:tc>
          <w:tcPr>
            <w:tcW w:w="2268" w:type="dxa"/>
          </w:tcPr>
          <w:p w:rsidR="0026379B" w:rsidRPr="00860CF8" w:rsidRDefault="0026379B" w:rsidP="0026379B">
            <w:pPr>
              <w:tabs>
                <w:tab w:val="right" w:leader="dot" w:pos="8222"/>
              </w:tabs>
              <w:spacing w:before="60" w:after="60"/>
              <w:jc w:val="both"/>
              <w:rPr>
                <w:rFonts w:cs="Arial"/>
                <w:sz w:val="16"/>
                <w:lang w:val="en-US"/>
              </w:rPr>
            </w:pPr>
          </w:p>
        </w:tc>
        <w:tc>
          <w:tcPr>
            <w:tcW w:w="1842" w:type="dxa"/>
          </w:tcPr>
          <w:p w:rsidR="0026379B" w:rsidRPr="00860CF8" w:rsidRDefault="0026379B" w:rsidP="0026379B">
            <w:pPr>
              <w:tabs>
                <w:tab w:val="right" w:leader="dot" w:pos="8222"/>
              </w:tabs>
              <w:spacing w:before="60" w:after="60"/>
              <w:jc w:val="both"/>
              <w:rPr>
                <w:rFonts w:cs="Arial"/>
                <w:sz w:val="16"/>
                <w:lang w:val="en-US"/>
              </w:rPr>
            </w:pPr>
          </w:p>
        </w:tc>
        <w:tc>
          <w:tcPr>
            <w:tcW w:w="2269" w:type="dxa"/>
          </w:tcPr>
          <w:p w:rsidR="0026379B" w:rsidRPr="00860CF8" w:rsidRDefault="0026379B" w:rsidP="0026379B">
            <w:pPr>
              <w:tabs>
                <w:tab w:val="right" w:leader="dot" w:pos="8222"/>
              </w:tabs>
              <w:spacing w:before="60" w:after="60"/>
              <w:jc w:val="both"/>
              <w:rPr>
                <w:rFonts w:cs="Arial"/>
                <w:sz w:val="16"/>
                <w:lang w:val="en-US"/>
              </w:rPr>
            </w:pPr>
          </w:p>
        </w:tc>
      </w:tr>
      <w:tr w:rsidR="0026379B" w:rsidRPr="00860CF8" w:rsidTr="00CC27F8">
        <w:trPr>
          <w:trHeight w:val="454"/>
        </w:trPr>
        <w:tc>
          <w:tcPr>
            <w:tcW w:w="2694" w:type="dxa"/>
          </w:tcPr>
          <w:p w:rsidR="0026379B" w:rsidRPr="00860CF8" w:rsidRDefault="0026379B" w:rsidP="0026379B">
            <w:pPr>
              <w:tabs>
                <w:tab w:val="right" w:leader="dot" w:pos="8222"/>
              </w:tabs>
              <w:spacing w:before="60" w:after="60"/>
              <w:jc w:val="both"/>
              <w:rPr>
                <w:rFonts w:cs="Arial"/>
                <w:sz w:val="16"/>
                <w:lang w:val="en-US"/>
              </w:rPr>
            </w:pPr>
          </w:p>
        </w:tc>
        <w:tc>
          <w:tcPr>
            <w:tcW w:w="2268" w:type="dxa"/>
          </w:tcPr>
          <w:p w:rsidR="0026379B" w:rsidRPr="00860CF8" w:rsidRDefault="0026379B" w:rsidP="0026379B">
            <w:pPr>
              <w:tabs>
                <w:tab w:val="right" w:leader="dot" w:pos="8222"/>
              </w:tabs>
              <w:spacing w:before="60" w:after="60"/>
              <w:jc w:val="both"/>
              <w:rPr>
                <w:rFonts w:cs="Arial"/>
                <w:sz w:val="16"/>
                <w:lang w:val="en-US"/>
              </w:rPr>
            </w:pPr>
          </w:p>
        </w:tc>
        <w:tc>
          <w:tcPr>
            <w:tcW w:w="1842" w:type="dxa"/>
          </w:tcPr>
          <w:p w:rsidR="0026379B" w:rsidRPr="00860CF8" w:rsidRDefault="0026379B" w:rsidP="0026379B">
            <w:pPr>
              <w:tabs>
                <w:tab w:val="right" w:leader="dot" w:pos="8222"/>
              </w:tabs>
              <w:spacing w:before="60" w:after="60"/>
              <w:jc w:val="both"/>
              <w:rPr>
                <w:rFonts w:cs="Arial"/>
                <w:sz w:val="16"/>
                <w:lang w:val="en-US"/>
              </w:rPr>
            </w:pPr>
          </w:p>
        </w:tc>
        <w:tc>
          <w:tcPr>
            <w:tcW w:w="2269" w:type="dxa"/>
          </w:tcPr>
          <w:p w:rsidR="0026379B" w:rsidRPr="00860CF8" w:rsidRDefault="0026379B" w:rsidP="0026379B">
            <w:pPr>
              <w:tabs>
                <w:tab w:val="right" w:leader="dot" w:pos="8222"/>
              </w:tabs>
              <w:spacing w:before="60" w:after="60"/>
              <w:jc w:val="both"/>
              <w:rPr>
                <w:rFonts w:cs="Arial"/>
                <w:sz w:val="16"/>
                <w:lang w:val="en-US"/>
              </w:rPr>
            </w:pPr>
          </w:p>
        </w:tc>
      </w:tr>
      <w:tr w:rsidR="0026379B" w:rsidRPr="00860CF8" w:rsidTr="00CC27F8">
        <w:trPr>
          <w:trHeight w:val="454"/>
        </w:trPr>
        <w:tc>
          <w:tcPr>
            <w:tcW w:w="2694" w:type="dxa"/>
          </w:tcPr>
          <w:p w:rsidR="0026379B" w:rsidRPr="00860CF8" w:rsidRDefault="0026379B" w:rsidP="0026379B">
            <w:pPr>
              <w:tabs>
                <w:tab w:val="right" w:leader="dot" w:pos="8222"/>
              </w:tabs>
              <w:spacing w:before="60" w:after="60"/>
              <w:jc w:val="both"/>
              <w:rPr>
                <w:rFonts w:cs="Arial"/>
                <w:sz w:val="16"/>
                <w:lang w:val="en-US"/>
              </w:rPr>
            </w:pPr>
          </w:p>
        </w:tc>
        <w:tc>
          <w:tcPr>
            <w:tcW w:w="2268" w:type="dxa"/>
          </w:tcPr>
          <w:p w:rsidR="0026379B" w:rsidRPr="00860CF8" w:rsidRDefault="0026379B" w:rsidP="0026379B">
            <w:pPr>
              <w:tabs>
                <w:tab w:val="right" w:leader="dot" w:pos="8222"/>
              </w:tabs>
              <w:spacing w:before="60" w:after="60"/>
              <w:jc w:val="both"/>
              <w:rPr>
                <w:rFonts w:cs="Arial"/>
                <w:sz w:val="16"/>
                <w:lang w:val="en-US"/>
              </w:rPr>
            </w:pPr>
          </w:p>
        </w:tc>
        <w:tc>
          <w:tcPr>
            <w:tcW w:w="1842" w:type="dxa"/>
          </w:tcPr>
          <w:p w:rsidR="0026379B" w:rsidRPr="00860CF8" w:rsidRDefault="0026379B" w:rsidP="0026379B">
            <w:pPr>
              <w:tabs>
                <w:tab w:val="right" w:leader="dot" w:pos="8222"/>
              </w:tabs>
              <w:spacing w:before="60" w:after="60"/>
              <w:jc w:val="both"/>
              <w:rPr>
                <w:rFonts w:cs="Arial"/>
                <w:sz w:val="16"/>
                <w:lang w:val="en-US"/>
              </w:rPr>
            </w:pPr>
          </w:p>
        </w:tc>
        <w:tc>
          <w:tcPr>
            <w:tcW w:w="2269" w:type="dxa"/>
          </w:tcPr>
          <w:p w:rsidR="0026379B" w:rsidRPr="00860CF8" w:rsidRDefault="0026379B" w:rsidP="0026379B">
            <w:pPr>
              <w:tabs>
                <w:tab w:val="right" w:leader="dot" w:pos="8222"/>
              </w:tabs>
              <w:spacing w:before="60" w:after="60"/>
              <w:jc w:val="both"/>
              <w:rPr>
                <w:rFonts w:cs="Arial"/>
                <w:sz w:val="16"/>
                <w:lang w:val="en-US"/>
              </w:rPr>
            </w:pPr>
          </w:p>
        </w:tc>
      </w:tr>
    </w:tbl>
    <w:p xmlns:w="http://schemas.openxmlformats.org/wordprocessingml/2006/main" w:rsidR="0026379B" w:rsidRPr="00860CF8" w:rsidRDefault="0026379B" w:rsidP="00CC27F8">
      <w:pPr>
        <w:numPr>
          <w:ilvl w:val="0"/>
          <w:numId w:val="117422636"/>
        </w:numPr>
        <w:tabs>
          <w:tab w:val="right" w:leader="dot" w:pos="8222"/>
        </w:tabs>
        <w:spacing w:before="360" w:after="240"/>
        <w:ind w:left="357" w:hanging="357"/>
        <w:jc w:val="both"/>
        <w:rPr>
          <w:rFonts w:cs="Arial"/>
          <w:lang w:val="en-US"/>
        </w:rPr>
      </w:pPr>
      <w:r w:rsidRPr="00860CF8">
        <w:rPr>
          <w:rFonts w:cs="Arial"/>
          <w:lang w:val="en-US"/>
        </w:rPr>
        <w:t>The trustees are satisfied that the member(s) have appropriate levels of insurance outside of the Fund.</w:t>
      </w:r>
    </w:p>
    <w:p xmlns:w="http://schemas.openxmlformats.org/wordprocessingml/2006/main" w:rsidR="0026379B" w:rsidRPr="00860CF8" w:rsidRDefault="0026379B" w:rsidP="0026379B">
      <w:pPr>
        <w:numPr>
          <w:ilvl w:val="0"/>
          <w:numId w:val="117422636"/>
        </w:numPr>
        <w:tabs>
          <w:tab w:val="right" w:leader="dot" w:pos="8222"/>
        </w:tabs>
        <w:spacing w:after="240"/>
        <w:jc w:val="both"/>
        <w:rPr>
          <w:rFonts w:cs="Arial"/>
          <w:lang w:val="en-US"/>
        </w:rPr>
      </w:pPr>
      <w:r w:rsidRPr="00860CF8">
        <w:rPr>
          <w:rFonts w:cs="Arial"/>
          <w:lang w:val="en-US"/>
        </w:rPr>
        <w:t>The trustees have considered a contract of insurance for the fund members and are satisfied that they are at a stage in life where insurance is not required or is inappropriate.</w:t>
      </w:r>
    </w:p>
    <w:p xmlns:w="http://schemas.openxmlformats.org/wordprocessingml/2006/main" w:rsidR="0026379B" w:rsidRPr="00860CF8" w:rsidRDefault="0026379B" w:rsidP="0026379B">
      <w:pPr>
        <w:numPr>
          <w:ilvl w:val="0"/>
          <w:numId w:val="117422636"/>
        </w:numPr>
        <w:tabs>
          <w:tab w:val="right" w:leader="dot" w:pos="8222"/>
        </w:tabs>
        <w:spacing w:after="240"/>
        <w:jc w:val="both"/>
        <w:rPr>
          <w:rFonts w:cs="Arial"/>
          <w:lang w:val="en-US"/>
        </w:rPr>
      </w:pPr>
      <w:r w:rsidRPr="00860CF8">
        <w:rPr>
          <w:rFonts w:cs="Arial"/>
          <w:lang w:val="en-US"/>
        </w:rPr>
        <w:t>Member circumstances prohibit the ability to obtain a necessary contract of insurance.</w:t>
      </w:r>
    </w:p>
    <w:p xmlns:w="http://schemas.openxmlformats.org/wordprocessingml/2006/main" w:rsidR="0026379B" w:rsidRPr="00860CF8" w:rsidRDefault="0026379B" w:rsidP="00401833">
      <w:pPr>
        <w:numPr>
          <w:ilvl w:val="0"/>
          <w:numId w:val="920077211"/>
        </w:numPr>
        <w:tabs>
          <w:tab w:val="right" w:leader="dot" w:pos="9355"/>
        </w:tabs>
        <w:spacing w:after="120" w:line="480" w:lineRule="auto"/>
        <w:jc w:val="both"/>
        <w:rPr>
          <w:rFonts w:cs="Arial"/>
          <w:lang w:val="en-US"/>
        </w:rPr>
      </w:pPr>
      <w:r w:rsidRPr="00860CF8">
        <w:rPr>
          <w:rFonts w:cs="Arial"/>
          <w:lang w:val="en-US"/>
        </w:rPr>
        <w:t>Other (please specify)</w:t>
      </w:r>
      <w:r w:rsidRPr="00860CF8">
        <w:rPr>
          <w:rFonts w:cs="Arial"/>
          <w:lang w:val="en-US"/>
        </w:rPr>
        <w:tab/>
      </w:r>
    </w:p>
    <w:p xmlns:w="http://schemas.openxmlformats.org/wordprocessingml/2006/main" w:rsidR="0026379B" w:rsidRPr="00860CF8" w:rsidRDefault="0026379B" w:rsidP="00401833">
      <w:pPr>
        <w:tabs>
          <w:tab w:val="right" w:leader="dot" w:pos="9355"/>
        </w:tabs>
        <w:spacing w:after="120" w:line="480" w:lineRule="auto"/>
        <w:jc w:val="both"/>
        <w:rPr>
          <w:rFonts w:cs="Arial"/>
          <w:lang w:val="en-US"/>
        </w:rPr>
      </w:pPr>
      <w:r w:rsidRPr="00860CF8">
        <w:rPr>
          <w:rFonts w:cs="Arial"/>
          <w:lang w:val="en-US"/>
        </w:rPr>
        <w:tab/>
      </w:r>
    </w:p>
    <w:p xmlns:w="http://schemas.openxmlformats.org/wordprocessingml/2006/main" w:rsidR="0026379B" w:rsidRPr="00860CF8" w:rsidRDefault="0026379B" w:rsidP="0026379B">
      <w:pPr>
        <w:pStyle w:val="Heading8"/>
        <w:jc w:val="both"/>
        <w:rPr>
          <w:rFonts w:cs="Arial"/>
        </w:rPr>
      </w:pPr>
      <w:bookmarkStart w:id="1951283870" w:name="_Toc161919765"/>
    </w:p>
    <w:p xmlns:w="http://schemas.openxmlformats.org/wordprocessingml/2006/main" w:rsidR="0026379B" w:rsidRPr="00860CF8" w:rsidRDefault="0026379B" w:rsidP="00CC27F8">
      <w:pPr>
        <w:pStyle w:val="Heading2"/>
        <w:spacing w:before="160" w:after="160"/>
        <w:jc w:val="both"/>
        <w:rPr>
          <w:rFonts w:cs="Arial"/>
          <w:sz w:val="28"/>
        </w:rPr>
      </w:pPr>
      <w:r w:rsidRPr="00860CF8">
        <w:rPr>
          <w:rFonts w:cs="Arial"/>
          <w:szCs w:val="22"/>
        </w:rPr>
        <w:br w:type="page"/>
      </w:r>
      <w:bookmarkStart w:id="1995848639" w:name="_Toc17392201"/>
      <w:r w:rsidRPr="00860CF8">
        <w:rPr>
          <w:rFonts w:cs="Arial"/>
          <w:sz w:val="28"/>
        </w:rPr>
        <w:lastRenderedPageBreak/>
        <w:t>Derivative Risk Statement (DRS)</w:t>
      </w:r>
      <w:bookmarkEnd w:id="1951283870"/>
      <w:bookmarkEnd w:id="1995848639"/>
    </w:p>
    <w:p xmlns:w="http://schemas.openxmlformats.org/wordprocessingml/2006/main" w:rsidR="0026379B" w:rsidRPr="00860CF8" w:rsidRDefault="0026379B" w:rsidP="00CC27F8">
      <w:pPr>
        <w:tabs>
          <w:tab w:val="right" w:leader="dot" w:pos="8222"/>
        </w:tabs>
        <w:spacing w:after="160"/>
        <w:jc w:val="both"/>
        <w:rPr>
          <w:rFonts w:cs="Arial"/>
          <w:i/>
          <w:lang w:val="en-US"/>
        </w:rPr>
      </w:pPr>
      <w:r w:rsidRPr="00860CF8">
        <w:rPr>
          <w:rFonts w:cs="Arial"/>
          <w:i/>
          <w:lang w:val="en-US"/>
        </w:rPr>
        <w:t>[Select/tick from the following as appropriate]</w:t>
      </w:r>
    </w:p>
    <w:p xmlns:w="http://schemas.openxmlformats.org/wordprocessingml/2006/main" w:rsidR="0026379B" w:rsidRPr="00860CF8" w:rsidRDefault="0026379B" w:rsidP="0026379B">
      <w:pPr>
        <w:numPr>
          <w:ilvl w:val="0"/>
          <w:numId w:val="329164565"/>
        </w:numPr>
        <w:tabs>
          <w:tab w:val="right" w:leader="dot" w:pos="8222"/>
        </w:tabs>
        <w:spacing w:after="240"/>
        <w:jc w:val="both"/>
        <w:rPr>
          <w:rFonts w:cs="Arial"/>
          <w:lang w:val="en-US"/>
        </w:rPr>
      </w:pPr>
      <w:r w:rsidRPr="00860CF8">
        <w:rPr>
          <w:rFonts w:cs="Arial"/>
          <w:lang w:val="en-US"/>
        </w:rPr>
        <w:t>The fund does not invest in derivates.</w:t>
      </w:r>
    </w:p>
    <w:p xmlns:w="http://schemas.openxmlformats.org/wordprocessingml/2006/main" w:rsidR="0026379B" w:rsidRPr="00860CF8" w:rsidRDefault="0026379B" w:rsidP="0026379B">
      <w:pPr>
        <w:numPr>
          <w:ilvl w:val="0"/>
          <w:numId w:val="456955809"/>
        </w:numPr>
        <w:tabs>
          <w:tab w:val="right" w:leader="dot" w:pos="8222"/>
        </w:tabs>
        <w:ind w:left="357" w:hanging="357"/>
        <w:jc w:val="both"/>
        <w:rPr>
          <w:rFonts w:cs="Arial"/>
          <w:lang w:val="en-US"/>
        </w:rPr>
      </w:pPr>
      <w:r w:rsidRPr="00860CF8">
        <w:rPr>
          <w:rFonts w:cs="Arial"/>
          <w:lang w:val="en-US"/>
        </w:rPr>
        <w:t>The fund does invest in derivates.</w:t>
      </w:r>
    </w:p>
    <w:p xmlns:w="http://schemas.openxmlformats.org/wordprocessingml/2006/main" w:rsidR="0026379B" w:rsidRPr="00860CF8" w:rsidRDefault="0026379B" w:rsidP="0026379B">
      <w:pPr>
        <w:tabs>
          <w:tab w:val="right" w:leader="dot" w:pos="8222"/>
        </w:tabs>
        <w:jc w:val="both"/>
        <w:rPr>
          <w:rFonts w:cs="Arial"/>
          <w:lang w:val="en-US"/>
        </w:rPr>
      </w:pPr>
    </w:p>
    <w:p xmlns:w="http://schemas.openxmlformats.org/wordprocessingml/2006/main" xmlns:mc="http://schemas.openxmlformats.org/markup-compatibility/2006" xmlns:wp="http://schemas.openxmlformats.org/drawingml/2006/wordprocessingDrawing" xmlns:wp14="http://schemas.microsoft.com/office/word/2010/wordprocessingDrawing" xmlns:wps="http://schemas.microsoft.com/office/word/2010/wordprocessingShape" xmlns:v="urn:schemas-microsoft-com:vml" xmlns:w14="http://schemas.microsoft.com/office/word/2010/wordml" xmlns:o="urn:schemas-microsoft-com:office:office" xmlns:w10="urn:schemas-microsoft-com:office:word" xmlns:r="http://schemas.openxmlformats.org/officeDocument/2006/relationships" xmlns:a="http://schemas.openxmlformats.org/drawingml/2006/main" xmlns:a14="http://schemas.microsoft.com/office/drawing/2010/main" xmlns:pic="http://schemas.openxmlformats.org/drawingml/2006/picture" w:rsidR="0026379B" w:rsidRPr="00860CF8" w:rsidRDefault="000A49F3" w:rsidP="0026379B">
      <w:pPr>
        <w:numPr>
          <w:ilvl w:val="0"/>
          <w:numId w:val="526046021"/>
        </w:numPr>
        <w:tabs>
          <w:tab w:val="right" w:leader="dot" w:pos="8222"/>
        </w:tabs>
        <w:jc w:val="both"/>
        <w:rPr>
          <w:rFonts w:cs="Arial"/>
          <w:lang w:val="en-US"/>
        </w:rPr>
      </w:pPr>
      <w:r w:rsidRPr="00860CF8">
        <w:rPr>
          <w:rFonts w:cs="Arial"/>
          <w:noProof/>
          <w:lang w:val="en-US"/>
        </w:rPr>
        <mc:AlternateContent>
          <mc:Choice Requires="wps">
            <w:drawing>
              <wp:anchor distT="0" distB="0" distL="114300" distR="114300" simplePos="0" relativeHeight="251651072" behindDoc="0" locked="0" layoutInCell="1" allowOverlap="1" wp14:anchorId="71DA986A" wp14:editId="6A1618C2">
                <wp:simplePos x="0" y="0"/>
                <wp:positionH relativeFrom="margin">
                  <wp:posOffset>13970</wp:posOffset>
                </wp:positionH>
                <wp:positionV relativeFrom="paragraph">
                  <wp:posOffset>284480</wp:posOffset>
                </wp:positionV>
                <wp:extent cx="5876925" cy="1819275"/>
                <wp:effectExtent l="0" t="0" r="66675" b="66675"/>
                <wp:wrapTopAndBottom/>
                <wp:docPr id="130998943" name="583260a5810ad147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76925" cy="1819275"/>
                        </a:xfrm>
                        <a:prstGeom prst="rect">
                          <a:avLst/>
                        </a:prstGeom>
                        <a:solidFill>
                          <a:srgbClr val="FFFFFF"/>
                        </a:solidFill>
                        <a:ln w="12700">
                          <a:solidFill>
                            <a:srgbClr val="000000"/>
                          </a:solidFill>
                          <a:miter lim="800000"/>
                          <a:headEnd/>
                          <a:tailEnd/>
                        </a:ln>
                        <a:effectLst>
                          <a:outerShdw dist="35921" dir="2700000" algn="ctr" rotWithShape="0">
                            <a:srgbClr val="808080"/>
                          </a:outerShdw>
                        </a:effectLst>
                      </wps:spPr>
                      <wps:txbx>
                        <w:txbxContent>
                          <w:p w:rsidR="00CC27F8" w:rsidRPr="00CC27F8" w:rsidRDefault="00CC27F8" w:rsidP="0026379B">
                            <w:pPr>
                              <w:rPr>
                                <w:rFonts w:ascii="Calibri" w:hAnsi="Calibri"/>
                                <w:b/>
                                <w:i/>
                                <w:sz w:val="8"/>
                                <w:szCs w:val="18"/>
                              </w:rPr>
                            </w:pPr>
                          </w:p>
                          <w:p w:rsidR="0026379B" w:rsidRPr="0063440D" w:rsidRDefault="0026379B" w:rsidP="00CC27F8">
                            <w:pPr>
                              <w:jc w:val="both"/>
                              <w:rPr>
                                <w:rFonts w:cs="Arial"/>
                                <w:b/>
                                <w:i/>
                                <w:sz w:val="18"/>
                                <w:szCs w:val="16"/>
                              </w:rPr>
                            </w:pPr>
                            <w:r w:rsidRPr="0063440D">
                              <w:rPr>
                                <w:rFonts w:cs="Arial"/>
                                <w:b/>
                                <w:i/>
                                <w:sz w:val="18"/>
                                <w:szCs w:val="16"/>
                              </w:rPr>
                              <w:t xml:space="preserve">If the fund wishes to invest in derivatives, then the trustees are required by Regulation 13.15A of the SIS Regulations to prepare a Derivative Risk Statement (DRS).  Derivates include (but are not limited to) call/put options, CFDs and instalment warrants. </w:t>
                            </w:r>
                          </w:p>
                          <w:p w:rsidR="00CC27F8" w:rsidRPr="0063440D" w:rsidRDefault="00CC27F8" w:rsidP="00CC27F8">
                            <w:pPr>
                              <w:jc w:val="both"/>
                              <w:rPr>
                                <w:rFonts w:cs="Arial"/>
                                <w:b/>
                                <w:i/>
                                <w:sz w:val="18"/>
                                <w:szCs w:val="16"/>
                              </w:rPr>
                            </w:pPr>
                          </w:p>
                          <w:p w:rsidR="0026379B" w:rsidRPr="0063440D" w:rsidRDefault="0026379B" w:rsidP="00CC27F8">
                            <w:pPr>
                              <w:jc w:val="both"/>
                              <w:rPr>
                                <w:rFonts w:cs="Arial"/>
                                <w:b/>
                                <w:i/>
                                <w:sz w:val="18"/>
                                <w:szCs w:val="16"/>
                              </w:rPr>
                            </w:pPr>
                            <w:r w:rsidRPr="0063440D">
                              <w:rPr>
                                <w:rFonts w:cs="Arial"/>
                                <w:b/>
                                <w:i/>
                                <w:sz w:val="18"/>
                                <w:szCs w:val="16"/>
                              </w:rPr>
                              <w:t>A DRS must contain:</w:t>
                            </w:r>
                          </w:p>
                          <w:p w:rsidR="00CC27F8" w:rsidRPr="0063440D" w:rsidRDefault="00CC27F8" w:rsidP="00CC27F8">
                            <w:pPr>
                              <w:jc w:val="both"/>
                              <w:rPr>
                                <w:rFonts w:cs="Arial"/>
                                <w:b/>
                                <w:i/>
                                <w:sz w:val="18"/>
                                <w:szCs w:val="16"/>
                              </w:rPr>
                            </w:pPr>
                          </w:p>
                          <w:p w:rsidR="0026379B" w:rsidRPr="0063440D" w:rsidRDefault="0026379B" w:rsidP="00CC27F8">
                            <w:pPr>
                              <w:numPr>
                                <w:ilvl w:val="0"/>
                                <w:numId w:val="1246974446"/>
                              </w:numPr>
                              <w:jc w:val="both"/>
                              <w:rPr>
                                <w:rFonts w:cs="Arial"/>
                                <w:b/>
                                <w:i/>
                                <w:sz w:val="18"/>
                                <w:szCs w:val="16"/>
                              </w:rPr>
                            </w:pPr>
                            <w:r w:rsidRPr="0063440D">
                              <w:rPr>
                                <w:rFonts w:cs="Arial"/>
                                <w:b/>
                                <w:i/>
                                <w:sz w:val="18"/>
                                <w:szCs w:val="16"/>
                              </w:rPr>
                              <w:t>policies for the use of derivatives that include an analysis of the risks associated with the use of derivatives within the Investment Strategy</w:t>
                            </w:r>
                          </w:p>
                          <w:p w:rsidR="0026379B" w:rsidRPr="0063440D" w:rsidRDefault="0026379B" w:rsidP="00CC27F8">
                            <w:pPr>
                              <w:numPr>
                                <w:ilvl w:val="0"/>
                                <w:numId w:val="1246974446"/>
                              </w:numPr>
                              <w:jc w:val="both"/>
                              <w:rPr>
                                <w:rFonts w:cs="Arial"/>
                                <w:b/>
                                <w:i/>
                                <w:sz w:val="18"/>
                                <w:szCs w:val="16"/>
                              </w:rPr>
                            </w:pPr>
                            <w:r w:rsidRPr="0063440D">
                              <w:rPr>
                                <w:rFonts w:cs="Arial"/>
                                <w:b/>
                                <w:i/>
                                <w:sz w:val="18"/>
                                <w:szCs w:val="16"/>
                              </w:rPr>
                              <w:t xml:space="preserve">restrictions and controls on the use of derivatives that take into consideration the expertise of the trustees and any appointed Investment Manager </w:t>
                            </w:r>
                          </w:p>
                          <w:p w:rsidR="0026379B" w:rsidRPr="0063440D" w:rsidRDefault="0026379B" w:rsidP="00CC27F8">
                            <w:pPr>
                              <w:numPr>
                                <w:ilvl w:val="0"/>
                                <w:numId w:val="1246974446"/>
                              </w:numPr>
                              <w:jc w:val="both"/>
                              <w:rPr>
                                <w:rFonts w:cs="Arial"/>
                                <w:b/>
                                <w:i/>
                                <w:sz w:val="18"/>
                                <w:szCs w:val="16"/>
                              </w:rPr>
                            </w:pPr>
                            <w:r w:rsidRPr="0063440D">
                              <w:rPr>
                                <w:rFonts w:cs="Arial"/>
                                <w:b/>
                                <w:i/>
                                <w:sz w:val="18"/>
                                <w:szCs w:val="16"/>
                              </w:rPr>
                              <w:t xml:space="preserve">compliance processes to ensure that the controls are effective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71DA986A" id="Text Box 27" o:spid="_x0000_s1038" type="#_x0000_t202" style="position:absolute;left:0;text-align:left;margin-left:1.1pt;margin-top:22.4pt;width:462.75pt;height:143.25pt;z-index:25165107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" strokeweight="1pt">
                <v:shadow on="t"/>
                <v:textbox>
                  <w:txbxContent>
                    <w:p w14:paraId="4570B85F" w14:textId="77777777" w:rsidR="00CC27F8" w:rsidRPr="00CC27F8" w:rsidRDefault="00CC27F8" w:rsidP="0026379B">
                      <w:pPr>
                        <w:rPr>
                          <w:rFonts w:ascii="Calibri" w:hAnsi="Calibri"/>
                          <w:b/>
                          <w:i/>
                          <w:sz w:val="8"/>
                          <w:szCs w:val="18"/>
                        </w:rPr>
                      </w:pPr>
                    </w:p>
                    <w:p w14:paraId="105DF027" w14:textId="77777777" w:rsidR="0026379B" w:rsidRPr="0063440D" w:rsidRDefault="0026379B" w:rsidP="00CC27F8">
                      <w:pPr>
                        <w:jc w:val="both"/>
                        <w:rPr>
                          <w:rFonts w:cs="Arial"/>
                          <w:b/>
                          <w:i/>
                          <w:sz w:val="18"/>
                          <w:szCs w:val="16"/>
                        </w:rPr>
                      </w:pPr>
                      <w:r w:rsidRPr="0063440D">
                        <w:rPr>
                          <w:rFonts w:cs="Arial"/>
                          <w:b/>
                          <w:i/>
                          <w:sz w:val="18"/>
                          <w:szCs w:val="16"/>
                        </w:rPr>
                        <w:t xml:space="preserve">If the fund wishes to invest in derivatives, then the trustees are required by Regulation 13.15A of the SIS Regulations to prepare a Derivative Risk Statement (DRS).  Derivates include (but are not limited to) call/put options, CFDs and instalment warrants. </w:t>
                      </w:r>
                    </w:p>
                    <w:p w14:paraId="7ED2C143" w14:textId="77777777" w:rsidR="00CC27F8" w:rsidRPr="0063440D" w:rsidRDefault="00CC27F8" w:rsidP="00CC27F8">
                      <w:pPr>
                        <w:jc w:val="both"/>
                        <w:rPr>
                          <w:rFonts w:cs="Arial"/>
                          <w:b/>
                          <w:i/>
                          <w:sz w:val="18"/>
                          <w:szCs w:val="16"/>
                        </w:rPr>
                      </w:pPr>
                    </w:p>
                    <w:p w14:paraId="764D10E9" w14:textId="77777777" w:rsidR="0026379B" w:rsidRPr="0063440D" w:rsidRDefault="0026379B" w:rsidP="00CC27F8">
                      <w:pPr>
                        <w:jc w:val="both"/>
                        <w:rPr>
                          <w:rFonts w:cs="Arial"/>
                          <w:b/>
                          <w:i/>
                          <w:sz w:val="18"/>
                          <w:szCs w:val="16"/>
                        </w:rPr>
                      </w:pPr>
                      <w:r w:rsidRPr="0063440D">
                        <w:rPr>
                          <w:rFonts w:cs="Arial"/>
                          <w:b/>
                          <w:i/>
                          <w:sz w:val="18"/>
                          <w:szCs w:val="16"/>
                        </w:rPr>
                        <w:t>A DRS must contain:</w:t>
                      </w:r>
                    </w:p>
                    <w:p w14:paraId="058EB84E" w14:textId="77777777" w:rsidR="00CC27F8" w:rsidRPr="0063440D" w:rsidRDefault="00CC27F8" w:rsidP="00CC27F8">
                      <w:pPr>
                        <w:jc w:val="both"/>
                        <w:rPr>
                          <w:rFonts w:cs="Arial"/>
                          <w:b/>
                          <w:i/>
                          <w:sz w:val="18"/>
                          <w:szCs w:val="16"/>
                        </w:rPr>
                      </w:pPr>
                    </w:p>
                    <w:p w14:paraId="4F412CFA" w14:textId="77777777" w:rsidR="0026379B" w:rsidRPr="0063440D" w:rsidRDefault="0026379B" w:rsidP="00CC27F8">
                      <w:pPr>
                        <w:numPr>
                          <w:ilvl w:val="0"/>
                          <w:numId w:val="1246974446"/>
                        </w:numPr>
                        <w:jc w:val="both"/>
                        <w:rPr>
                          <w:rFonts w:cs="Arial"/>
                          <w:b/>
                          <w:i/>
                          <w:sz w:val="18"/>
                          <w:szCs w:val="16"/>
                        </w:rPr>
                      </w:pPr>
                      <w:r w:rsidRPr="0063440D">
                        <w:rPr>
                          <w:rFonts w:cs="Arial"/>
                          <w:b/>
                          <w:i/>
                          <w:sz w:val="18"/>
                          <w:szCs w:val="16"/>
                        </w:rPr>
                        <w:t>policies for the use of derivatives that include an analysis of the risks associated with the use of derivatives within the Investment Strategy</w:t>
                      </w:r>
                    </w:p>
                    <w:p w14:paraId="126745D8" w14:textId="77777777" w:rsidR="0026379B" w:rsidRPr="0063440D" w:rsidRDefault="0026379B" w:rsidP="00CC27F8">
                      <w:pPr>
                        <w:numPr>
                          <w:ilvl w:val="0"/>
                          <w:numId w:val="1246974446"/>
                        </w:numPr>
                        <w:jc w:val="both"/>
                        <w:rPr>
                          <w:rFonts w:cs="Arial"/>
                          <w:b/>
                          <w:i/>
                          <w:sz w:val="18"/>
                          <w:szCs w:val="16"/>
                        </w:rPr>
                      </w:pPr>
                      <w:r w:rsidRPr="0063440D">
                        <w:rPr>
                          <w:rFonts w:cs="Arial"/>
                          <w:b/>
                          <w:i/>
                          <w:sz w:val="18"/>
                          <w:szCs w:val="16"/>
                        </w:rPr>
                        <w:t xml:space="preserve">restrictions and controls on the use of derivatives that take into consideration the expertise of the trustees and any appointed Investment Manager </w:t>
                      </w:r>
                    </w:p>
                    <w:p w14:paraId="1EEF2CD6" w14:textId="77777777" w:rsidR="0026379B" w:rsidRPr="0063440D" w:rsidRDefault="0026379B" w:rsidP="00CC27F8">
                      <w:pPr>
                        <w:numPr>
                          <w:ilvl w:val="0"/>
                          <w:numId w:val="1246974446"/>
                        </w:numPr>
                        <w:jc w:val="both"/>
                        <w:rPr>
                          <w:rFonts w:cs="Arial"/>
                          <w:b/>
                          <w:i/>
                          <w:sz w:val="18"/>
                          <w:szCs w:val="16"/>
                        </w:rPr>
                      </w:pPr>
                      <w:r w:rsidRPr="0063440D">
                        <w:rPr>
                          <w:rFonts w:cs="Arial"/>
                          <w:b/>
                          <w:i/>
                          <w:sz w:val="18"/>
                          <w:szCs w:val="16"/>
                        </w:rPr>
                        <w:t xml:space="preserve">compliance processes to ensure that the controls are effective </w:t>
                      </w:r>
                    </w:p>
                  </w:txbxContent>
                </v:textbox>
                <w10:wrap type="topAndBottom" anchorx="margin"/>
              </v:shape>
            </w:pict>
          </mc:Fallback>
        </mc:AlternateContent>
      </w:r>
      <w:r w:rsidRPr="00860CF8">
        <w:rPr>
          <w:rFonts w:cs="Arial"/>
          <w:noProof/>
          <w:lang w:val="en-US"/>
        </w:rPr>
        <mc:AlternateContent>
          <mc:Choice Requires="wps">
            <w:drawing>
              <wp:anchor distT="0" distB="0" distL="114300" distR="114300" simplePos="0" relativeHeight="251654144" behindDoc="0" locked="0" layoutInCell="1" allowOverlap="1" wp14:anchorId="6CC0CD39" wp14:editId="3B8E027C">
                <wp:simplePos x="0" y="0"/>
                <wp:positionH relativeFrom="column">
                  <wp:posOffset>-746760</wp:posOffset>
                </wp:positionH>
                <wp:positionV relativeFrom="paragraph">
                  <wp:posOffset>332105</wp:posOffset>
                </wp:positionV>
                <wp:extent cx="678815" cy="529590"/>
                <wp:effectExtent l="0" t="0" r="0" b="0"/>
                <wp:wrapNone/>
                <wp:docPr id="1299616002" name="823960a5810ad147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8815" cy="5295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6379B" w:rsidRDefault="000A49F3" w:rsidP="0026379B">
                            <w:r w:rsidRPr="00725CED">
                              <w:rPr>
                                <w:noProof/>
                                <w:lang w:val="en-US"/>
                              </w:rPr>
                              <w:drawing>
                                <wp:inline distT="0" distB="0" distL="0" distR="0" wp14:anchorId="2BC438C2" wp14:editId="21C23AA7">
                                  <wp:extent cx="495300" cy="438150"/>
                                  <wp:effectExtent l="0" t="0" r="0" b="0"/>
                                  <wp:docPr id="104500490" name="959460a5810ad14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8234331" name="Picture 34"/>
                                          <pic:cNvPicPr>
                                            <a:picLocks noChangeAspect="1" noChangeArrowheads="1"/>
                                          </pic:cNvPicPr>
                                        </pic:nvPicPr>
                                        <pic:blipFill>
                                          <a:blip r:embed="rId515460a5810acd780">
                                            <a:extLst>
                                              <a:ext uri="{28A0092B-C50C-407E-A947-70E740481C1C}">
                                                <a14:useLocalDpi xmlns:a14="http://schemas.microsoft.com/office/drawing/2010/main" val="0"/>
                                              </a:ext>
                                            </a:extLst>
                                          </a:blip>
                                          <a:srcRect/>
                                          <a:stretch>
                                            <a:fillRect/>
                                          </a:stretch>
                                        </pic:blipFill>
                                        <pic:spPr bwMode="auto">
                                          <a:xfrm>
                                            <a:off x="0" y="0"/>
                                            <a:ext cx="495300" cy="438150"/>
                                          </a:xfrm>
                                          <a:prstGeom prst="rect">
                                            <a:avLst/>
                                          </a:prstGeom>
                                          <a:noFill/>
                                          <a:ln>
                                            <a:noFill/>
                                          </a:ln>
                                        </pic:spPr>
                                      </pic:pic>
                                    </a:graphicData>
                                  </a:graphic>
                                </wp:inline>
                              </w:drawing>
                            </w:r>
                          </w:p>
                        </w:txbxContent>
                      </wps:txbx>
                      <wps:bodyPr rot="0" vert="horz" wrap="none" lIns="91440" tIns="45720" rIns="91440" bIns="45720" anchor="t" anchorCtr="0" upright="1">
                        <a:sp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6CC0CD39" id="Text Box 30" o:spid="_x0000_s1039" type="#_x0000_t202" style="position:absolute;left:0;text-align:left;margin-left:-58.8pt;margin-top:26.15pt;width:53.45pt;height:41.7pt;z-index:251654144;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" filled="f" stroked="f">
                <v:textbox style="mso-fit-shape-to-text:t">
                  <w:txbxContent>
                    <w:p w14:paraId="55404073" w14:textId="77777777" w:rsidR="0026379B" w:rsidRDefault="000A49F3" w:rsidP="0026379B">
                      <w:r w:rsidRPr="00725CED">
                        <w:rPr>
                          <w:noProof/>
                          <w:lang w:eastAsia="en-AU"/>
                        </w:rPr>
                        <w:drawing>
                          <wp:inline distT="0" distB="0" distL="0" distR="0" wp14:anchorId="2BC438C2" wp14:editId="21C23AA7">
                            <wp:extent cx="495300" cy="438150"/>
                            <wp:effectExtent l="0" t="0" r="0" b="0"/>
                            <wp:docPr id="1275107448" name="987560a5810ad14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0276492" name="Picture 34"/>
                                    <pic:cNvPicPr>
                                      <a:picLocks noChangeAspect="1" noChangeArrowheads="1"/>
                                    </pic:cNvPicPr>
                                  </pic:nvPicPr>
                                  <pic:blipFill>
                                    <a:blip r:embed="rId515460a5810acd780">
                                      <a:extLst>
                                        <a:ext uri="{28A0092B-C50C-407E-A947-70E740481C1C}">
                                          <a14:useLocalDpi xmlns:a14="http://schemas.microsoft.com/office/drawing/2010/main" val="0"/>
                                        </a:ext>
                                      </a:extLst>
                                    </a:blip>
                                    <a:srcRect/>
                                    <a:stretch>
                                      <a:fillRect/>
                                    </a:stretch>
                                  </pic:blipFill>
                                  <pic:spPr bwMode="auto">
                                    <a:xfrm>
                                      <a:off x="0" y="0"/>
                                      <a:ext cx="495300" cy="438150"/>
                                    </a:xfrm>
                                    <a:prstGeom prst="rect">
                                      <a:avLst/>
                                    </a:prstGeom>
                                    <a:noFill/>
                                    <a:ln>
                                      <a:noFill/>
                                    </a:ln>
                                  </pic:spPr>
                                </pic:pic>
                              </a:graphicData>
                            </a:graphic>
                          </wp:inline>
                        </w:drawing>
                      </w:r>
                    </w:p>
                  </w:txbxContent>
                </v:textbox>
              </v:shape>
            </w:pict>
          </mc:Fallback>
        </mc:AlternateContent>
      </w:r>
      <w:r w:rsidR="0026379B" w:rsidRPr="00860CF8">
        <w:rPr>
          <w:rFonts w:cs="Arial"/>
          <w:lang w:val="en-US"/>
        </w:rPr>
        <w:t>Trust Deed clause or rule to allowing derivative investments: _____________</w:t>
      </w:r>
    </w:p>
    <w:p xmlns:w="http://schemas.openxmlformats.org/wordprocessingml/2006/main" w:rsidR="00CC27F8" w:rsidRPr="00860CF8" w:rsidRDefault="00CC27F8" w:rsidP="0026379B">
      <w:pPr>
        <w:tabs>
          <w:tab w:val="right" w:leader="dot" w:pos="8222"/>
        </w:tabs>
        <w:spacing w:before="120"/>
        <w:jc w:val="both"/>
        <w:rPr>
          <w:rFonts w:cs="Arial"/>
          <w:i/>
          <w:lang w:val="en-US"/>
        </w:rPr>
      </w:pPr>
    </w:p>
    <w:p xmlns:w="http://schemas.openxmlformats.org/wordprocessingml/2006/main" w:rsidR="0026379B" w:rsidRPr="00860CF8" w:rsidRDefault="0026379B" w:rsidP="000A49F3">
      <w:pPr>
        <w:tabs>
          <w:tab w:val="right" w:leader="dot" w:pos="8222"/>
        </w:tabs>
        <w:spacing w:before="120" w:line="276" w:lineRule="auto"/>
        <w:jc w:val="both"/>
        <w:rPr>
          <w:rFonts w:cs="Arial"/>
          <w:lang w:val="en-US"/>
        </w:rPr>
      </w:pPr>
      <w:r w:rsidRPr="00860CF8">
        <w:rPr>
          <w:rFonts w:cs="Arial"/>
          <w:lang w:val="en-US"/>
        </w:rPr>
        <w:t xml:space="preserve">If the Fund is required to complete a Derivate Risk Statement, this document should be prepared in conjunction with the Investment Strategy Report.  </w:t>
      </w:r>
    </w:p>
    <w:p xmlns:w="http://schemas.openxmlformats.org/wordprocessingml/2006/main" w:rsidR="0026379B" w:rsidRPr="00860CF8" w:rsidRDefault="0026379B" w:rsidP="0026379B">
      <w:pPr>
        <w:spacing w:line="259" w:lineRule="auto"/>
        <w:jc w:val="both"/>
        <w:rPr>
          <w:rFonts w:cs="Arial"/>
          <w:bCs/>
          <w:color w:val="365F91"/>
          <w:sz w:val="32"/>
          <w:szCs w:val="32"/>
        </w:rPr>
      </w:pPr>
      <w:bookmarkStart w:id="2098848781" w:name="_Toc161919766"/>
      <w:r w:rsidRPr="00860CF8">
        <w:rPr>
          <w:rFonts w:cs="Arial"/>
        </w:rPr>
        <w:br w:type="page"/>
      </w:r>
    </w:p>
    <w:p xmlns:w="http://schemas.openxmlformats.org/wordprocessingml/2006/main" w:rsidR="0026379B" w:rsidRPr="00860CF8" w:rsidRDefault="0026379B" w:rsidP="0026379B">
      <w:pPr>
        <w:pStyle w:val="Heading2"/>
        <w:spacing w:after="0"/>
        <w:jc w:val="both"/>
        <w:rPr>
          <w:rFonts w:cs="Arial"/>
          <w:sz w:val="28"/>
        </w:rPr>
      </w:pPr>
      <w:bookmarkStart w:id="1369128443" w:name="_Toc17392202"/>
      <w:r w:rsidRPr="00860CF8">
        <w:rPr>
          <w:rFonts w:cs="Arial"/>
          <w:sz w:val="28"/>
        </w:rPr>
        <w:lastRenderedPageBreak/>
        <w:t>Reserves Management Strategy</w:t>
      </w:r>
      <w:bookmarkEnd w:id="2098848781"/>
      <w:bookmarkEnd w:id="1369128443"/>
    </w:p>
    <w:p xmlns:w="http://schemas.openxmlformats.org/wordprocessingml/2006/main" xmlns:mc="http://schemas.openxmlformats.org/markup-compatibility/2006" xmlns:wp="http://schemas.openxmlformats.org/drawingml/2006/wordprocessingDrawing" xmlns:wp14="http://schemas.microsoft.com/office/word/2010/wordprocessingDrawing" xmlns:wps="http://schemas.microsoft.com/office/word/2010/wordprocessingShape" xmlns:v="urn:schemas-microsoft-com:vml" xmlns:w14="http://schemas.microsoft.com/office/word/2010/wordml" xmlns:o="urn:schemas-microsoft-com:office:office" xmlns:r="http://schemas.openxmlformats.org/officeDocument/2006/relationships" xmlns:a="http://schemas.openxmlformats.org/drawingml/2006/main" xmlns:a14="http://schemas.microsoft.com/office/drawing/2010/main" xmlns:pic="http://schemas.openxmlformats.org/drawingml/2006/picture" w:rsidR="0026379B" w:rsidRPr="00860CF8" w:rsidRDefault="000A49F3" w:rsidP="0026379B">
      <w:pPr>
        <w:jc w:val="both"/>
        <w:rPr>
          <w:rFonts w:cs="Arial"/>
          <w:lang w:val="en-US"/>
        </w:rPr>
      </w:pPr>
      <w:r w:rsidRPr="00860CF8">
        <w:rPr>
          <w:rFonts w:cs="Arial"/>
          <w:noProof/>
          <w:lang w:val="en-US"/>
        </w:rPr>
        <mc:AlternateContent>
          <mc:Choice Requires="wps">
            <w:drawing>
              <wp:anchor distT="0" distB="0" distL="114300" distR="114300" simplePos="0" relativeHeight="251650048" behindDoc="0" locked="0" layoutInCell="1" allowOverlap="1" wp14:anchorId="520235C6" wp14:editId="39D5C7E5">
                <wp:simplePos x="0" y="0"/>
                <wp:positionH relativeFrom="column">
                  <wp:posOffset>9525</wp:posOffset>
                </wp:positionH>
                <wp:positionV relativeFrom="paragraph">
                  <wp:posOffset>92710</wp:posOffset>
                </wp:positionV>
                <wp:extent cx="5800725" cy="925830"/>
                <wp:effectExtent l="0" t="0" r="47625" b="45720"/>
                <wp:wrapNone/>
                <wp:docPr id="2001369262" name="928260a5810ad147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00725" cy="925830"/>
                        </a:xfrm>
                        <a:prstGeom prst="rect">
                          <a:avLst/>
                        </a:prstGeom>
                        <a:solidFill>
                          <a:srgbClr val="FFFFFF"/>
                        </a:solidFill>
                        <a:ln w="12700">
                          <a:solidFill>
                            <a:srgbClr val="000000"/>
                          </a:solidFill>
                          <a:miter lim="800000"/>
                          <a:headEnd/>
                          <a:tailEnd/>
                        </a:ln>
                        <a:effectLst>
                          <a:outerShdw dist="35921" dir="2700000" algn="ctr" rotWithShape="0">
                            <a:srgbClr val="808080"/>
                          </a:outerShdw>
                        </a:effectLst>
                      </wps:spPr>
                      <wps:txbx>
                        <w:txbxContent>
                          <w:p w:rsidR="00CC27F8" w:rsidRDefault="00CC27F8" w:rsidP="0026379B">
                            <w:pPr>
                              <w:rPr>
                                <w:rFonts w:ascii="Calibri" w:hAnsi="Calibri"/>
                                <w:b/>
                                <w:i/>
                                <w:sz w:val="18"/>
                                <w:szCs w:val="18"/>
                              </w:rPr>
                            </w:pPr>
                          </w:p>
                          <w:p w:rsidR="0026379B" w:rsidRPr="0063440D" w:rsidRDefault="0026379B" w:rsidP="0026379B">
                            <w:pPr>
                              <w:rPr>
                                <w:rFonts w:cs="Arial"/>
                                <w:b/>
                                <w:i/>
                                <w:sz w:val="18"/>
                                <w:szCs w:val="18"/>
                              </w:rPr>
                            </w:pPr>
                            <w:r w:rsidRPr="0063440D">
                              <w:rPr>
                                <w:rFonts w:cs="Arial"/>
                                <w:b/>
                                <w:i/>
                                <w:sz w:val="18"/>
                                <w:szCs w:val="18"/>
                              </w:rPr>
                              <w:t>The covenants in the Superannuation Industry (Supervision) Act 1993 (SISA) require a trustee of a</w:t>
                            </w:r>
                            <w:r w:rsidR="0090038A">
                              <w:rPr>
                                <w:rFonts w:cs="Arial"/>
                                <w:b/>
                                <w:i/>
                                <w:sz w:val="18"/>
                                <w:szCs w:val="18"/>
                              </w:rPr>
                              <w:t>n</w:t>
                            </w:r>
                            <w:r w:rsidRPr="0063440D">
                              <w:rPr>
                                <w:rFonts w:cs="Arial"/>
                                <w:b/>
                                <w:i/>
                                <w:sz w:val="18"/>
                                <w:szCs w:val="18"/>
                              </w:rPr>
                              <w:t xml:space="preserve"> SMSF that has reserves “to formulate and give effect to a strategy for their prudential management, consistent with the entity’s Investment Strategy and its capacity to discharge its liabilities (whether actual or contingent) as and when they fall due.”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520235C6" id="Text Box 26" o:spid="_x0000_s1040" type="#_x0000_t202" style="position:absolute;left:0;text-align:left;margin-left:.75pt;margin-top:7.3pt;width:456.75pt;height:72.9pt;z-index:251650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" strokeweight="1pt">
                <v:shadow on="t"/>
                <v:textbox>
                  <w:txbxContent>
                    <w:p w14:paraId="0ACE40FB" w14:textId="77777777" w:rsidR="00CC27F8" w:rsidRDefault="00CC27F8" w:rsidP="0026379B">
                      <w:pPr>
                        <w:rPr>
                          <w:rFonts w:ascii="Calibri" w:hAnsi="Calibri"/>
                          <w:b/>
                          <w:i/>
                          <w:sz w:val="18"/>
                          <w:szCs w:val="18"/>
                        </w:rPr>
                      </w:pPr>
                    </w:p>
                    <w:p w14:paraId="259F86B2" w14:textId="77D0808B" w:rsidR="0026379B" w:rsidRPr="0063440D" w:rsidRDefault="0026379B" w:rsidP="0026379B">
                      <w:pPr>
                        <w:rPr>
                          <w:rFonts w:cs="Arial"/>
                          <w:b/>
                          <w:i/>
                          <w:sz w:val="18"/>
                          <w:szCs w:val="18"/>
                        </w:rPr>
                      </w:pPr>
                      <w:r w:rsidRPr="0063440D">
                        <w:rPr>
                          <w:rFonts w:cs="Arial"/>
                          <w:b/>
                          <w:i/>
                          <w:sz w:val="18"/>
                          <w:szCs w:val="18"/>
                        </w:rPr>
                        <w:t>The covenants in the Superannuation Industry (Supervision) Act 1993 (SISA) require a trustee of a</w:t>
                      </w:r>
                      <w:r w:rsidR="0090038A">
                        <w:rPr>
                          <w:rFonts w:cs="Arial"/>
                          <w:b/>
                          <w:i/>
                          <w:sz w:val="18"/>
                          <w:szCs w:val="18"/>
                        </w:rPr>
                        <w:t>n</w:t>
                      </w:r>
                      <w:r w:rsidRPr="0063440D">
                        <w:rPr>
                          <w:rFonts w:cs="Arial"/>
                          <w:b/>
                          <w:i/>
                          <w:sz w:val="18"/>
                          <w:szCs w:val="18"/>
                        </w:rPr>
                        <w:t xml:space="preserve"> SMSF that has reserves “to formulate and give effect to a strategy for their prudential management, consistent with the entity’s Investment Strategy and its capacity to discharge its liabilities (whether actual or contingent) as and when they fall due.”</w:t>
                      </w:r>
                    </w:p>
                  </w:txbxContent>
                </v:textbox>
              </v:shape>
            </w:pict>
          </mc:Fallback>
        </mc:AlternateContent>
      </w:r>
      <w:r w:rsidRPr="00860CF8">
        <w:rPr>
          <w:rFonts w:cs="Arial"/>
          <w:noProof/>
          <w:lang w:val="en-US"/>
        </w:rPr>
        <mc:AlternateContent>
          <mc:Choice Requires="wps">
            <w:drawing>
              <wp:anchor distT="0" distB="0" distL="114300" distR="114300" simplePos="0" relativeHeight="251656192" behindDoc="0" locked="0" layoutInCell="1" allowOverlap="1" wp14:anchorId="5962634C" wp14:editId="2E8842E9">
                <wp:simplePos x="0" y="0"/>
                <wp:positionH relativeFrom="column">
                  <wp:posOffset>-670560</wp:posOffset>
                </wp:positionH>
                <wp:positionV relativeFrom="paragraph">
                  <wp:posOffset>47625</wp:posOffset>
                </wp:positionV>
                <wp:extent cx="659765" cy="510540"/>
                <wp:effectExtent l="0" t="0" r="0" b="0"/>
                <wp:wrapNone/>
                <wp:docPr id="1505792479" name="195460a5810ad147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9765" cy="5105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6379B" w:rsidRDefault="000A49F3" w:rsidP="0026379B">
                            <w:r w:rsidRPr="00725CED">
                              <w:rPr>
                                <w:noProof/>
                                <w:lang w:val="en-US"/>
                              </w:rPr>
                              <w:drawing>
                                <wp:inline distT="0" distB="0" distL="0" distR="0" wp14:anchorId="3350D9C8" wp14:editId="3FBFA194">
                                  <wp:extent cx="476250" cy="419100"/>
                                  <wp:effectExtent l="0" t="0" r="0" b="0"/>
                                  <wp:docPr id="47250981" name="881760a5810ad14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862297" name="Picture 35"/>
                                          <pic:cNvPicPr>
                                            <a:picLocks noChangeAspect="1" noChangeArrowheads="1"/>
                                          </pic:cNvPicPr>
                                        </pic:nvPicPr>
                                        <pic:blipFill>
                                          <a:blip r:embed="rId515460a5810acd780">
                                            <a:extLst>
                                              <a:ext uri="{28A0092B-C50C-407E-A947-70E740481C1C}">
                                                <a14:useLocalDpi xmlns:a14="http://schemas.microsoft.com/office/drawing/2010/main" val="0"/>
                                              </a:ext>
                                            </a:extLst>
                                          </a:blip>
                                          <a:srcRect/>
                                          <a:stretch>
                                            <a:fillRect/>
                                          </a:stretch>
                                        </pic:blipFill>
                                        <pic:spPr bwMode="auto">
                                          <a:xfrm>
                                            <a:off x="0" y="0"/>
                                            <a:ext cx="476250" cy="419100"/>
                                          </a:xfrm>
                                          <a:prstGeom prst="rect">
                                            <a:avLst/>
                                          </a:prstGeom>
                                          <a:noFill/>
                                          <a:ln>
                                            <a:noFill/>
                                          </a:ln>
                                        </pic:spPr>
                                      </pic:pic>
                                    </a:graphicData>
                                  </a:graphic>
                                </wp:inline>
                              </w:drawing>
                            </w:r>
                          </w:p>
                        </w:txbxContent>
                      </wps:txbx>
                      <wps:bodyPr rot="0" vert="horz" wrap="none" lIns="91440" tIns="45720" rIns="91440" bIns="45720" anchor="t" anchorCtr="0" upright="1">
                        <a:sp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5962634C" id="Text Box 31" o:spid="_x0000_s1041" type="#_x0000_t202" style="position:absolute;left:0;text-align:left;margin-left:-52.8pt;margin-top:3.75pt;width:51.95pt;height:40.2pt;z-index:251656192;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" filled="f" stroked="f">
                <v:textbox style="mso-fit-shape-to-text:t">
                  <w:txbxContent>
                    <w:p w14:paraId="1E6BE31C" w14:textId="77777777" w:rsidR="0026379B" w:rsidRDefault="000A49F3" w:rsidP="0026379B">
                      <w:r w:rsidRPr="00725CED">
                        <w:rPr>
                          <w:noProof/>
                          <w:lang w:eastAsia="en-AU"/>
                        </w:rPr>
                        <w:drawing>
                          <wp:inline distT="0" distB="0" distL="0" distR="0" wp14:anchorId="3350D9C8" wp14:editId="3FBFA194">
                            <wp:extent cx="476250" cy="419100"/>
                            <wp:effectExtent l="0" t="0" r="0" b="0"/>
                            <wp:docPr id="1151810009" name="340560a5810ad14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8155076" name="Picture 35"/>
                                    <pic:cNvPicPr>
                                      <a:picLocks noChangeAspect="1" noChangeArrowheads="1"/>
                                    </pic:cNvPicPr>
                                  </pic:nvPicPr>
                                  <pic:blipFill>
                                    <a:blip r:embed="rId515460a5810acd780">
                                      <a:extLst>
                                        <a:ext uri="{28A0092B-C50C-407E-A947-70E740481C1C}">
                                          <a14:useLocalDpi xmlns:a14="http://schemas.microsoft.com/office/drawing/2010/main" val="0"/>
                                        </a:ext>
                                      </a:extLst>
                                    </a:blip>
                                    <a:srcRect/>
                                    <a:stretch>
                                      <a:fillRect/>
                                    </a:stretch>
                                  </pic:blipFill>
                                  <pic:spPr bwMode="auto">
                                    <a:xfrm>
                                      <a:off x="0" y="0"/>
                                      <a:ext cx="476250" cy="419100"/>
                                    </a:xfrm>
                                    <a:prstGeom prst="rect">
                                      <a:avLst/>
                                    </a:prstGeom>
                                    <a:noFill/>
                                    <a:ln>
                                      <a:noFill/>
                                    </a:ln>
                                  </pic:spPr>
                                </pic:pic>
                              </a:graphicData>
                            </a:graphic>
                          </wp:inline>
                        </w:drawing>
                      </w:r>
                    </w:p>
                  </w:txbxContent>
                </v:textbox>
              </v:shape>
            </w:pict>
          </mc:Fallback>
        </mc:AlternateContent>
      </w:r>
    </w:p>
    <w:p xmlns:w="http://schemas.openxmlformats.org/wordprocessingml/2006/main" w:rsidR="0026379B" w:rsidRPr="00860CF8" w:rsidRDefault="0026379B" w:rsidP="0026379B">
      <w:pPr>
        <w:jc w:val="both"/>
        <w:rPr>
          <w:rFonts w:cs="Arial"/>
          <w:lang w:val="en-US"/>
        </w:rPr>
      </w:pPr>
    </w:p>
    <w:p xmlns:w="http://schemas.openxmlformats.org/wordprocessingml/2006/main" w:rsidR="0026379B" w:rsidRPr="00860CF8" w:rsidRDefault="0026379B" w:rsidP="0026379B">
      <w:pPr>
        <w:jc w:val="both"/>
        <w:rPr>
          <w:rFonts w:cs="Arial"/>
          <w:lang w:val="en-US"/>
        </w:rPr>
      </w:pPr>
    </w:p>
    <w:p xmlns:w="http://schemas.openxmlformats.org/wordprocessingml/2006/main" w:rsidR="0026379B" w:rsidRPr="00860CF8" w:rsidRDefault="0026379B" w:rsidP="0026379B">
      <w:pPr>
        <w:tabs>
          <w:tab w:val="right" w:leader="dot" w:pos="8222"/>
        </w:tabs>
        <w:jc w:val="both"/>
        <w:rPr>
          <w:rFonts w:cs="Arial"/>
          <w:i/>
          <w:lang w:val="en-US"/>
        </w:rPr>
      </w:pPr>
    </w:p>
    <w:p xmlns:w="http://schemas.openxmlformats.org/wordprocessingml/2006/main" w:rsidR="0026379B" w:rsidRPr="00860CF8" w:rsidRDefault="0026379B" w:rsidP="0026379B">
      <w:pPr>
        <w:tabs>
          <w:tab w:val="right" w:leader="dot" w:pos="8222"/>
        </w:tabs>
        <w:jc w:val="both"/>
        <w:rPr>
          <w:rFonts w:cs="Arial"/>
          <w:sz w:val="16"/>
          <w:lang w:val="en-US"/>
        </w:rPr>
      </w:pPr>
      <w:r w:rsidRPr="00860CF8">
        <w:rPr>
          <w:rFonts w:cs="Arial"/>
          <w:i/>
          <w:lang w:val="en-US"/>
        </w:rPr>
        <w:t>[Select/tick from the following as appropriate]</w:t>
      </w:r>
    </w:p>
    <w:p xmlns:w="http://schemas.openxmlformats.org/wordprocessingml/2006/main" w:rsidR="0026379B" w:rsidRPr="00860CF8" w:rsidRDefault="0026379B" w:rsidP="0026379B">
      <w:pPr>
        <w:numPr>
          <w:ilvl w:val="0"/>
          <w:numId w:val="329164565"/>
        </w:numPr>
        <w:tabs>
          <w:tab w:val="right" w:leader="dot" w:pos="8222"/>
        </w:tabs>
        <w:spacing w:after="240"/>
        <w:jc w:val="both"/>
        <w:rPr>
          <w:rFonts w:cs="Arial"/>
          <w:sz w:val="12"/>
          <w:lang w:val="en-US"/>
        </w:rPr>
      </w:pPr>
      <w:r w:rsidRPr="00860CF8">
        <w:rPr>
          <w:rFonts w:cs="Arial"/>
          <w:lang w:val="en-US"/>
        </w:rPr>
        <w:t>The fund does not operate reserves.</w:t>
      </w:r>
    </w:p>
    <w:p xmlns:w="http://schemas.openxmlformats.org/wordprocessingml/2006/main" w:rsidR="0026379B" w:rsidRPr="00860CF8" w:rsidRDefault="0026379B" w:rsidP="00CC27F8">
      <w:pPr>
        <w:numPr>
          <w:ilvl w:val="0"/>
          <w:numId w:val="456955809"/>
        </w:numPr>
        <w:tabs>
          <w:tab w:val="right" w:leader="dot" w:pos="8222"/>
        </w:tabs>
        <w:spacing w:before="360" w:after="240"/>
        <w:ind w:left="357" w:hanging="357"/>
        <w:jc w:val="both"/>
        <w:rPr>
          <w:rFonts w:cs="Arial"/>
          <w:lang w:val="en-US"/>
        </w:rPr>
      </w:pPr>
      <w:r w:rsidRPr="00860CF8">
        <w:rPr>
          <w:rFonts w:cs="Arial"/>
          <w:lang w:val="en-US"/>
        </w:rPr>
        <w:t>The fund does operate reserves.</w:t>
      </w:r>
    </w:p>
    <w:p xmlns:w="http://schemas.openxmlformats.org/wordprocessingml/2006/main" w:rsidR="0026379B" w:rsidRPr="00860CF8" w:rsidRDefault="0026379B" w:rsidP="0026379B">
      <w:pPr>
        <w:tabs>
          <w:tab w:val="right" w:leader="dot" w:pos="8222"/>
        </w:tabs>
        <w:jc w:val="both"/>
        <w:rPr>
          <w:rFonts w:cs="Arial"/>
          <w:i/>
          <w:lang w:val="en-US"/>
        </w:rPr>
      </w:pPr>
      <w:r w:rsidRPr="00860CF8">
        <w:rPr>
          <w:rFonts w:cs="Arial"/>
          <w:i/>
          <w:lang w:val="en-US"/>
        </w:rPr>
        <w:t>Type of Reserves operated by fund (if any):</w:t>
      </w:r>
    </w:p>
    <w:p xmlns:w="http://schemas.openxmlformats.org/wordprocessingml/2006/main" w:rsidR="0026379B" w:rsidRPr="00860CF8" w:rsidRDefault="0026379B" w:rsidP="0026379B">
      <w:pPr>
        <w:tabs>
          <w:tab w:val="right" w:leader="dot" w:pos="8222"/>
        </w:tabs>
        <w:jc w:val="both"/>
        <w:rPr>
          <w:rFonts w:cs="Arial"/>
          <w:lang w:val="en-US"/>
        </w:rPr>
      </w:pPr>
    </w:p>
    <w:p xmlns:w="http://schemas.openxmlformats.org/wordprocessingml/2006/main" w:rsidR="0026379B" w:rsidRPr="00860CF8" w:rsidRDefault="0026379B" w:rsidP="00401833">
      <w:pPr>
        <w:tabs>
          <w:tab w:val="right" w:leader="dot" w:pos="8931"/>
        </w:tabs>
        <w:spacing w:line="480" w:lineRule="auto"/>
        <w:jc w:val="both"/>
        <w:rPr>
          <w:rFonts w:cs="Arial"/>
          <w:lang w:val="en-US"/>
        </w:rPr>
      </w:pPr>
      <w:r w:rsidRPr="00860CF8">
        <w:rPr>
          <w:rFonts w:cs="Arial"/>
          <w:lang w:val="en-US"/>
        </w:rPr>
        <w:tab/>
      </w:r>
    </w:p>
    <w:p xmlns:w="http://schemas.openxmlformats.org/wordprocessingml/2006/main" w:rsidR="0026379B" w:rsidRPr="00860CF8" w:rsidRDefault="0026379B" w:rsidP="00401833">
      <w:pPr>
        <w:tabs>
          <w:tab w:val="right" w:leader="dot" w:pos="8931"/>
        </w:tabs>
        <w:spacing w:line="480" w:lineRule="auto"/>
        <w:jc w:val="both"/>
        <w:rPr>
          <w:rFonts w:cs="Arial"/>
          <w:lang w:val="en-US"/>
        </w:rPr>
      </w:pPr>
      <w:r w:rsidRPr="00860CF8">
        <w:rPr>
          <w:rFonts w:cs="Arial"/>
          <w:lang w:val="en-US"/>
        </w:rPr>
        <w:tab/>
      </w:r>
    </w:p>
    <w:p xmlns:w="http://schemas.openxmlformats.org/wordprocessingml/2006/main" w:rsidR="0026379B" w:rsidRPr="00860CF8" w:rsidRDefault="0026379B" w:rsidP="0026379B">
      <w:pPr>
        <w:numPr>
          <w:ilvl w:val="0"/>
          <w:numId w:val="526046021"/>
        </w:numPr>
        <w:tabs>
          <w:tab w:val="right" w:leader="dot" w:pos="8222"/>
        </w:tabs>
        <w:jc w:val="both"/>
        <w:rPr>
          <w:rFonts w:cs="Arial"/>
          <w:lang w:val="en-US"/>
        </w:rPr>
      </w:pPr>
      <w:r w:rsidRPr="00860CF8">
        <w:rPr>
          <w:rFonts w:cs="Arial"/>
          <w:lang w:val="en-US"/>
        </w:rPr>
        <w:t>Trust Deed clause or rule allowing for use of reserves:  _______________</w:t>
      </w:r>
    </w:p>
    <w:p xmlns:w="http://schemas.openxmlformats.org/wordprocessingml/2006/main" w:rsidR="0026379B" w:rsidRPr="00860CF8" w:rsidRDefault="0026379B" w:rsidP="0026379B">
      <w:pPr>
        <w:tabs>
          <w:tab w:val="right" w:leader="dot" w:pos="8222"/>
        </w:tabs>
        <w:ind w:left="720"/>
        <w:jc w:val="both"/>
        <w:rPr>
          <w:rFonts w:cs="Arial"/>
          <w:lang w:val="en-US"/>
        </w:rPr>
      </w:pPr>
    </w:p>
    <w:p xmlns:w="http://schemas.openxmlformats.org/wordprocessingml/2006/main" w:rsidR="0026379B" w:rsidRPr="00860CF8" w:rsidRDefault="0026379B" w:rsidP="0026379B">
      <w:pPr>
        <w:tabs>
          <w:tab w:val="right" w:leader="dot" w:pos="8222"/>
        </w:tabs>
        <w:jc w:val="both"/>
        <w:rPr>
          <w:rFonts w:cs="Arial"/>
          <w:i/>
          <w:lang w:val="en-US"/>
        </w:rPr>
      </w:pPr>
      <w:r w:rsidRPr="00860CF8">
        <w:rPr>
          <w:rFonts w:cs="Arial"/>
          <w:i/>
          <w:lang w:val="en-US"/>
        </w:rPr>
        <w:t xml:space="preserve"> (Include some detail on types of reserves being used and comments on their prudential management)</w:t>
      </w:r>
    </w:p>
    <w:p xmlns:w="http://schemas.openxmlformats.org/wordprocessingml/2006/main" w:rsidR="0026379B" w:rsidRPr="00860CF8" w:rsidRDefault="0026379B" w:rsidP="00401833">
      <w:pPr>
        <w:tabs>
          <w:tab w:val="right" w:leader="dot" w:pos="9214"/>
        </w:tabs>
        <w:jc w:val="both"/>
        <w:rPr>
          <w:rFonts w:cs="Arial"/>
          <w:lang w:val="en-US"/>
        </w:rPr>
      </w:pPr>
    </w:p>
    <w:p xmlns:w="http://schemas.openxmlformats.org/wordprocessingml/2006/main" w:rsidR="0026379B" w:rsidRPr="00860CF8" w:rsidRDefault="0026379B" w:rsidP="00401833">
      <w:pPr>
        <w:tabs>
          <w:tab w:val="right" w:leader="dot" w:pos="8789"/>
          <w:tab w:val="right" w:leader="dot" w:pos="9214"/>
        </w:tabs>
        <w:spacing w:line="480" w:lineRule="auto"/>
        <w:jc w:val="both"/>
        <w:rPr>
          <w:rFonts w:cs="Arial"/>
          <w:lang w:val="en-US"/>
        </w:rPr>
      </w:pPr>
      <w:r w:rsidRPr="00860CF8">
        <w:rPr>
          <w:rFonts w:cs="Arial"/>
          <w:lang w:val="en-US"/>
        </w:rPr>
        <w:tab/>
      </w:r>
    </w:p>
    <w:p xmlns:w="http://schemas.openxmlformats.org/wordprocessingml/2006/main" w:rsidR="0026379B" w:rsidRPr="00860CF8" w:rsidRDefault="0026379B" w:rsidP="00401833">
      <w:pPr>
        <w:tabs>
          <w:tab w:val="right" w:leader="dot" w:pos="8789"/>
          <w:tab w:val="right" w:leader="dot" w:pos="9214"/>
        </w:tabs>
        <w:spacing w:line="480" w:lineRule="auto"/>
        <w:jc w:val="both"/>
        <w:rPr>
          <w:rFonts w:cs="Arial"/>
          <w:lang w:val="en-US"/>
        </w:rPr>
      </w:pPr>
      <w:r w:rsidRPr="00860CF8">
        <w:rPr>
          <w:rFonts w:cs="Arial"/>
          <w:lang w:val="en-US"/>
        </w:rPr>
        <w:tab/>
      </w:r>
    </w:p>
    <w:p xmlns:w="http://schemas.openxmlformats.org/wordprocessingml/2006/main" w:rsidR="0026379B" w:rsidRDefault="0026379B" w:rsidP="00401833">
      <w:pPr>
        <w:tabs>
          <w:tab w:val="right" w:leader="dot" w:pos="8789"/>
          <w:tab w:val="right" w:leader="dot" w:pos="9214"/>
        </w:tabs>
        <w:spacing w:line="480" w:lineRule="auto"/>
        <w:jc w:val="both"/>
        <w:rPr>
          <w:rFonts w:cs="Arial"/>
          <w:lang w:val="en-US"/>
        </w:rPr>
      </w:pPr>
      <w:r w:rsidRPr="00860CF8">
        <w:rPr>
          <w:rFonts w:cs="Arial"/>
          <w:lang w:val="en-US"/>
        </w:rPr>
        <w:tab/>
      </w:r>
    </w:p>
    <w:p xmlns:w="http://schemas.openxmlformats.org/wordprocessingml/2006/main" w:rsidR="00F25A6D" w:rsidRPr="00860CF8" w:rsidRDefault="00F25A6D" w:rsidP="00401833">
      <w:pPr>
        <w:tabs>
          <w:tab w:val="right" w:leader="dot" w:pos="8789"/>
          <w:tab w:val="right" w:leader="dot" w:pos="9214"/>
        </w:tabs>
        <w:spacing w:line="480" w:lineRule="auto"/>
        <w:jc w:val="both"/>
        <w:rPr>
          <w:rFonts w:cs="Arial"/>
          <w:lang w:val="en-US"/>
        </w:rPr>
      </w:pPr>
      <w:r w:rsidRPr="00860CF8">
        <w:rPr>
          <w:rFonts w:cs="Arial"/>
          <w:lang w:val="en-US"/>
        </w:rPr>
        <w:tab/>
      </w:r>
    </w:p>
    <w:p xmlns:w="http://schemas.openxmlformats.org/wordprocessingml/2006/main" w:rsidR="00F25A6D" w:rsidRPr="00860CF8" w:rsidRDefault="00F25A6D" w:rsidP="00401833">
      <w:pPr>
        <w:tabs>
          <w:tab w:val="right" w:leader="dot" w:pos="8789"/>
          <w:tab w:val="right" w:leader="dot" w:pos="9214"/>
        </w:tabs>
        <w:spacing w:line="480" w:lineRule="auto"/>
        <w:jc w:val="both"/>
        <w:rPr>
          <w:rFonts w:cs="Arial"/>
          <w:lang w:val="en-US"/>
        </w:rPr>
      </w:pPr>
      <w:r w:rsidRPr="00860CF8">
        <w:rPr>
          <w:rFonts w:cs="Arial"/>
          <w:lang w:val="en-US"/>
        </w:rPr>
        <w:tab/>
      </w:r>
    </w:p>
    <w:p xmlns:w="http://schemas.openxmlformats.org/wordprocessingml/2006/main" w:rsidR="00401833" w:rsidRDefault="00F25A6D" w:rsidP="00401833">
      <w:pPr>
        <w:tabs>
          <w:tab w:val="right" w:leader="dot" w:pos="8789"/>
          <w:tab w:val="right" w:leader="dot" w:pos="9214"/>
        </w:tabs>
        <w:spacing w:line="480" w:lineRule="auto"/>
        <w:jc w:val="both"/>
        <w:rPr>
          <w:rFonts w:cs="Arial"/>
          <w:lang w:val="en-US"/>
        </w:rPr>
      </w:pPr>
      <w:r w:rsidRPr="00860CF8">
        <w:rPr>
          <w:rFonts w:cs="Arial"/>
          <w:lang w:val="en-US"/>
        </w:rPr>
        <w:tab/>
      </w:r>
    </w:p>
    <w:p xmlns:w="http://schemas.openxmlformats.org/wordprocessingml/2006/main" w:rsidR="00F25A6D" w:rsidRPr="00860CF8" w:rsidRDefault="00F25A6D" w:rsidP="00F25A6D">
      <w:pPr>
        <w:tabs>
          <w:tab w:val="right" w:leader="dot" w:pos="8789"/>
        </w:tabs>
        <w:spacing w:line="480" w:lineRule="auto"/>
        <w:jc w:val="both"/>
        <w:rPr>
          <w:rFonts w:cs="Arial"/>
          <w:lang w:val="en-US"/>
        </w:rPr>
      </w:pPr>
      <w:r w:rsidRPr="00860CF8">
        <w:rPr>
          <w:rFonts w:cs="Arial"/>
        </w:rPr>
        <w:br w:type="page"/>
      </w:r>
    </w:p>
    <w:bookmarkStart xmlns:w="http://schemas.openxmlformats.org/wordprocessingml/2006/main" w:id="748064460" w:name="_Toc161919767"/>
    <w:bookmarkStart xmlns:w="http://schemas.openxmlformats.org/wordprocessingml/2006/main" w:id="1438128685" w:name="_Toc17392203"/>
    <w:p xmlns:w="http://schemas.openxmlformats.org/wordprocessingml/2006/main" xmlns:mc="http://schemas.openxmlformats.org/markup-compatibility/2006" xmlns:wp="http://schemas.openxmlformats.org/drawingml/2006/wordprocessingDrawing" xmlns:wp14="http://schemas.microsoft.com/office/word/2010/wordprocessingDrawing" xmlns:wps="http://schemas.microsoft.com/office/word/2010/wordprocessingShape" xmlns:v="urn:schemas-microsoft-com:vml" xmlns:w14="http://schemas.microsoft.com/office/word/2010/wordml" xmlns:o="urn:schemas-microsoft-com:office:office" xmlns:w10="urn:schemas-microsoft-com:office:word" xmlns:r="http://schemas.openxmlformats.org/officeDocument/2006/relationships" xmlns:a="http://schemas.openxmlformats.org/drawingml/2006/main" xmlns:a14="http://schemas.microsoft.com/office/drawing/2010/main" xmlns:pic="http://schemas.openxmlformats.org/drawingml/2006/picture" w:rsidR="0026379B" w:rsidRPr="00860CF8" w:rsidRDefault="00401833" w:rsidP="0026379B">
      <w:pPr>
        <w:pStyle w:val="Heading2"/>
        <w:jc w:val="both"/>
        <w:rPr>
          <w:rFonts w:cs="Arial"/>
          <w:sz w:val="28"/>
        </w:rPr>
      </w:pPr>
      <w:r w:rsidRPr="00860CF8">
        <w:rPr>
          <w:rFonts w:cs="Arial"/>
          <w:noProof/>
        </w:rPr>
        <w:lastRenderedPageBreak/>
        <mc:AlternateContent>
          <mc:Choice Requires="wps">
            <w:drawing>
              <wp:anchor distT="107950" distB="107950" distL="114300" distR="114300" simplePos="0" relativeHeight="251657216" behindDoc="0" locked="0" layoutInCell="1" allowOverlap="1" wp14:anchorId="432190FB" wp14:editId="1691E1C2">
                <wp:simplePos x="0" y="0"/>
                <wp:positionH relativeFrom="column">
                  <wp:posOffset>37465</wp:posOffset>
                </wp:positionH>
                <wp:positionV relativeFrom="paragraph">
                  <wp:posOffset>423545</wp:posOffset>
                </wp:positionV>
                <wp:extent cx="5986145" cy="615315"/>
                <wp:effectExtent l="38100" t="38100" r="109855" b="108585"/>
                <wp:wrapSquare wrapText="bothSides"/>
                <wp:docPr id="672589899" name="617260a5810ad147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86145" cy="615315"/>
                        </a:xfrm>
                        <a:prstGeom prst="rect">
                          <a:avLst/>
                        </a:prstGeom>
                        <a:solidFill>
                          <a:srgbClr val="FFFFFF"/>
                        </a:solidFill>
                        <a:ln w="12700">
                          <a:solidFill>
                            <a:srgbClr val="000000"/>
                          </a:solidFill>
                          <a:miter lim="800000"/>
                          <a:headEnd/>
                          <a:tailEnd/>
                        </a:ln>
                        <a:effectLst>
                          <a:outerShdw blurRad="50800" dist="38100" dir="2700000" algn="tl" rotWithShape="0">
                            <a:prstClr val="black">
                              <a:alpha val="40000"/>
                            </a:prstClr>
                          </a:outerShdw>
                        </a:effectLst>
                      </wps:spPr>
                      <wps:txbx>
                        <w:txbxContent>
                          <w:p w:rsidR="00CC27F8" w:rsidRDefault="00CC27F8" w:rsidP="0026379B">
                            <w:pPr>
                              <w:rPr>
                                <w:rFonts w:ascii="Calibri" w:hAnsi="Calibri"/>
                                <w:b/>
                                <w:i/>
                                <w:sz w:val="18"/>
                                <w:szCs w:val="18"/>
                              </w:rPr>
                            </w:pPr>
                          </w:p>
                          <w:p w:rsidR="0026379B" w:rsidRPr="0063440D" w:rsidRDefault="0026379B" w:rsidP="0026379B">
                            <w:pPr>
                              <w:rPr>
                                <w:rFonts w:cs="Arial"/>
                                <w:b/>
                                <w:i/>
                                <w:sz w:val="18"/>
                                <w:szCs w:val="18"/>
                              </w:rPr>
                            </w:pPr>
                            <w:r w:rsidRPr="0063440D">
                              <w:rPr>
                                <w:rFonts w:cs="Arial"/>
                                <w:b/>
                                <w:i/>
                                <w:sz w:val="18"/>
                                <w:szCs w:val="18"/>
                              </w:rPr>
                              <w:t xml:space="preserve">Implementation of the strategy needs to consider the expertise of the </w:t>
                            </w:r>
                            <w:r w:rsidR="0090038A">
                              <w:rPr>
                                <w:rFonts w:cs="Arial"/>
                                <w:b/>
                                <w:i/>
                                <w:sz w:val="18"/>
                                <w:szCs w:val="18"/>
                              </w:rPr>
                              <w:t>directors</w:t>
                            </w:r>
                            <w:r w:rsidRPr="0063440D">
                              <w:rPr>
                                <w:rFonts w:cs="Arial"/>
                                <w:b/>
                                <w:i/>
                                <w:sz w:val="18"/>
                                <w:szCs w:val="18"/>
                              </w:rPr>
                              <w:t xml:space="preserve">, the availability to the trustee of appropriate advice, administrative capabilities and costs of managing investments.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432190FB" id="Text Box 35" o:spid="_x0000_s1042" type="#_x0000_t202" style="position:absolute;left:0;text-align:left;margin-left:2.95pt;margin-top:33.35pt;width:471.35pt;height:48.45pt;z-index:251657216;visibility:visible;mso-wrap-style:square;mso-width-percent:0;mso-height-percent:0;mso-wrap-distance-left:9pt;mso-wrap-distance-top:8.5pt;mso-wrap-distance-right:9pt;mso-wrap-distance-bottom:8.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" strokeweight="1pt">
                <v:shadow on="t" color="black" opacity="26214f" origin="-.5,-.5" offset=".74836mm,.74836mm"/>
                <v:textbox>
                  <w:txbxContent>
                    <w:p w14:paraId="5FF6A434" w14:textId="77777777" w:rsidR="00CC27F8" w:rsidRDefault="00CC27F8" w:rsidP="0026379B">
                      <w:pPr>
                        <w:rPr>
                          <w:rFonts w:ascii="Calibri" w:hAnsi="Calibri"/>
                          <w:b/>
                          <w:i/>
                          <w:sz w:val="18"/>
                          <w:szCs w:val="18"/>
                        </w:rPr>
                      </w:pPr>
                    </w:p>
                    <w:p w14:paraId="14065B80" w14:textId="48B10127" w:rsidR="0026379B" w:rsidRPr="0063440D" w:rsidRDefault="0026379B" w:rsidP="0026379B">
                      <w:pPr>
                        <w:rPr>
                          <w:rFonts w:cs="Arial"/>
                          <w:b/>
                          <w:i/>
                          <w:sz w:val="18"/>
                          <w:szCs w:val="18"/>
                        </w:rPr>
                      </w:pPr>
                      <w:r w:rsidRPr="0063440D">
                        <w:rPr>
                          <w:rFonts w:cs="Arial"/>
                          <w:b/>
                          <w:i/>
                          <w:sz w:val="18"/>
                          <w:szCs w:val="18"/>
                        </w:rPr>
                        <w:t xml:space="preserve">Implementation of the strategy needs to consider the expertise of the </w:t>
                      </w:r>
                      <w:r w:rsidR="0090038A">
                        <w:rPr>
                          <w:rFonts w:cs="Arial"/>
                          <w:b/>
                          <w:i/>
                          <w:sz w:val="18"/>
                          <w:szCs w:val="18"/>
                        </w:rPr>
                        <w:t>directors</w:t>
                      </w:r>
                      <w:r w:rsidRPr="0063440D">
                        <w:rPr>
                          <w:rFonts w:cs="Arial"/>
                          <w:b/>
                          <w:i/>
                          <w:sz w:val="18"/>
                          <w:szCs w:val="18"/>
                        </w:rPr>
                        <w:t xml:space="preserve">, the availability to the trustee of appropriate advice, administrative capabilities and costs of managing investments. </w:t>
                      </w:r>
                    </w:p>
                  </w:txbxContent>
                </v:textbox>
                <w10:wrap type="square"/>
              </v:shape>
            </w:pict>
          </mc:Fallback>
        </mc:AlternateContent>
      </w:r>
      <w:r w:rsidR="000A49F3" w:rsidRPr="00860CF8">
        <w:rPr>
          <w:rFonts w:cs="Arial"/>
          <w:noProof/>
          <w:sz w:val="28"/>
        </w:rPr>
        <mc:AlternateContent>
          <mc:Choice Requires="wps">
            <w:drawing>
              <wp:anchor distT="0" distB="0" distL="114300" distR="114300" simplePos="0" relativeHeight="251655168" behindDoc="0" locked="0" layoutInCell="1" allowOverlap="1" wp14:anchorId="3C7BB87D" wp14:editId="71617710">
                <wp:simplePos x="0" y="0"/>
                <wp:positionH relativeFrom="column">
                  <wp:posOffset>-670560</wp:posOffset>
                </wp:positionH>
                <wp:positionV relativeFrom="paragraph">
                  <wp:posOffset>415925</wp:posOffset>
                </wp:positionV>
                <wp:extent cx="659765" cy="510540"/>
                <wp:effectExtent l="0" t="0" r="0" b="0"/>
                <wp:wrapNone/>
                <wp:docPr id="460772690" name="959760a5810ad147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9765" cy="5105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6379B" w:rsidRDefault="000A49F3" w:rsidP="0026379B">
                            <w:r w:rsidRPr="00725CED">
                              <w:rPr>
                                <w:noProof/>
                                <w:lang w:val="en-US"/>
                              </w:rPr>
                              <w:drawing>
                                <wp:inline distT="0" distB="0" distL="0" distR="0" wp14:anchorId="35A66F07" wp14:editId="4CFE253A">
                                  <wp:extent cx="476250" cy="419100"/>
                                  <wp:effectExtent l="0" t="0" r="0" b="0"/>
                                  <wp:docPr id="1505002992" name="967560a5810ad14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706053" name="Picture 36"/>
                                          <pic:cNvPicPr>
                                            <a:picLocks noChangeAspect="1" noChangeArrowheads="1"/>
                                          </pic:cNvPicPr>
                                        </pic:nvPicPr>
                                        <pic:blipFill>
                                          <a:blip r:embed="rId515460a5810acd780">
                                            <a:extLst>
                                              <a:ext uri="{28A0092B-C50C-407E-A947-70E740481C1C}">
                                                <a14:useLocalDpi xmlns:a14="http://schemas.microsoft.com/office/drawing/2010/main" val="0"/>
                                              </a:ext>
                                            </a:extLst>
                                          </a:blip>
                                          <a:srcRect/>
                                          <a:stretch>
                                            <a:fillRect/>
                                          </a:stretch>
                                        </pic:blipFill>
                                        <pic:spPr bwMode="auto">
                                          <a:xfrm>
                                            <a:off x="0" y="0"/>
                                            <a:ext cx="476250" cy="419100"/>
                                          </a:xfrm>
                                          <a:prstGeom prst="rect">
                                            <a:avLst/>
                                          </a:prstGeom>
                                          <a:noFill/>
                                          <a:ln>
                                            <a:noFill/>
                                          </a:ln>
                                        </pic:spPr>
                                      </pic:pic>
                                    </a:graphicData>
                                  </a:graphic>
                                </wp:inline>
                              </w:drawing>
                            </w:r>
                          </w:p>
                        </w:txbxContent>
                      </wps:txbx>
                      <wps:bodyPr rot="0" vert="horz" wrap="none" lIns="91440" tIns="45720" rIns="91440" bIns="45720" anchor="t" anchorCtr="0" upright="1">
                        <a:sp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3C7BB87D" id="Text Box 19" o:spid="_x0000_s1043" type="#_x0000_t202" style="position:absolute;left:0;text-align:left;margin-left:-52.8pt;margin-top:32.75pt;width:51.95pt;height:40.2pt;z-index:251655168;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" filled="f" stroked="f">
                <v:textbox style="mso-fit-shape-to-text:t">
                  <w:txbxContent>
                    <w:p w14:paraId="5ADD8398" w14:textId="77777777" w:rsidR="0026379B" w:rsidRDefault="000A49F3" w:rsidP="0026379B">
                      <w:r w:rsidRPr="00725CED">
                        <w:rPr>
                          <w:noProof/>
                          <w:lang w:eastAsia="en-AU"/>
                        </w:rPr>
                        <w:drawing>
                          <wp:inline distT="0" distB="0" distL="0" distR="0" wp14:anchorId="35A66F07" wp14:editId="4CFE253A">
                            <wp:extent cx="476250" cy="419100"/>
                            <wp:effectExtent l="0" t="0" r="0" b="0"/>
                            <wp:docPr id="1510879418" name="831360a5810ad14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0838795" name="Picture 36"/>
                                    <pic:cNvPicPr>
                                      <a:picLocks noChangeAspect="1" noChangeArrowheads="1"/>
                                    </pic:cNvPicPr>
                                  </pic:nvPicPr>
                                  <pic:blipFill>
                                    <a:blip r:embed="rId515460a5810acd780">
                                      <a:extLst>
                                        <a:ext uri="{28A0092B-C50C-407E-A947-70E740481C1C}">
                                          <a14:useLocalDpi xmlns:a14="http://schemas.microsoft.com/office/drawing/2010/main" val="0"/>
                                        </a:ext>
                                      </a:extLst>
                                    </a:blip>
                                    <a:srcRect/>
                                    <a:stretch>
                                      <a:fillRect/>
                                    </a:stretch>
                                  </pic:blipFill>
                                  <pic:spPr bwMode="auto">
                                    <a:xfrm>
                                      <a:off x="0" y="0"/>
                                      <a:ext cx="476250" cy="419100"/>
                                    </a:xfrm>
                                    <a:prstGeom prst="rect">
                                      <a:avLst/>
                                    </a:prstGeom>
                                    <a:noFill/>
                                    <a:ln>
                                      <a:noFill/>
                                    </a:ln>
                                  </pic:spPr>
                                </pic:pic>
                              </a:graphicData>
                            </a:graphic>
                          </wp:inline>
                        </w:drawing>
                      </w:r>
                    </w:p>
                  </w:txbxContent>
                </v:textbox>
              </v:shape>
            </w:pict>
          </mc:Fallback>
        </mc:AlternateContent>
      </w:r>
      <w:r w:rsidR="0026379B" w:rsidRPr="00860CF8">
        <w:rPr>
          <w:rFonts w:cs="Arial"/>
          <w:sz w:val="28"/>
        </w:rPr>
        <w:t>Implementation of Investment Strategy</w:t>
      </w:r>
      <w:bookmarkEnd w:id="748064460"/>
      <w:bookmarkEnd w:id="1438128685"/>
    </w:p>
    <w:p xmlns:w="http://schemas.openxmlformats.org/wordprocessingml/2006/main" w:rsidR="00CC27F8" w:rsidRPr="00860CF8" w:rsidRDefault="00CC27F8" w:rsidP="0026379B">
      <w:pPr>
        <w:tabs>
          <w:tab w:val="right" w:leader="dot" w:pos="8222"/>
        </w:tabs>
        <w:jc w:val="both"/>
        <w:rPr>
          <w:rFonts w:cs="Arial"/>
          <w:i/>
          <w:lang w:val="en-US"/>
        </w:rPr>
      </w:pPr>
    </w:p>
    <w:p xmlns:w="http://schemas.openxmlformats.org/wordprocessingml/2006/main" w:rsidR="00CC27F8" w:rsidRPr="00860CF8" w:rsidRDefault="00CC27F8" w:rsidP="00CC27F8">
      <w:pPr>
        <w:pStyle w:val="Heading8"/>
        <w:jc w:val="both"/>
        <w:rPr>
          <w:rFonts w:cs="Arial"/>
          <w:b w:val="0"/>
        </w:rPr>
      </w:pPr>
      <w:r w:rsidRPr="00860CF8">
        <w:rPr>
          <w:rFonts w:cs="Arial"/>
        </w:rPr>
        <w:t>Professional Advice</w:t>
      </w:r>
    </w:p>
    <w:p xmlns:w="http://schemas.openxmlformats.org/wordprocessingml/2006/main" w:rsidR="00CC27F8" w:rsidRPr="00860CF8" w:rsidRDefault="00CC27F8" w:rsidP="0026379B">
      <w:pPr>
        <w:tabs>
          <w:tab w:val="right" w:leader="dot" w:pos="8222"/>
        </w:tabs>
        <w:jc w:val="both"/>
        <w:rPr>
          <w:rFonts w:cs="Arial"/>
          <w:i/>
          <w:lang w:val="en-US"/>
        </w:rPr>
      </w:pPr>
    </w:p>
    <w:p xmlns:w="http://schemas.openxmlformats.org/wordprocessingml/2006/main" w:rsidR="0026379B" w:rsidRPr="00860CF8" w:rsidRDefault="00CC27F8" w:rsidP="00CC27F8">
      <w:pPr>
        <w:tabs>
          <w:tab w:val="right" w:leader="dot" w:pos="8222"/>
        </w:tabs>
        <w:spacing w:after="160"/>
        <w:jc w:val="both"/>
        <w:rPr>
          <w:rFonts w:cs="Arial"/>
          <w:lang w:val="en-US"/>
        </w:rPr>
      </w:pPr>
      <w:r w:rsidRPr="00860CF8">
        <w:rPr>
          <w:rFonts w:cs="Arial"/>
          <w:i/>
          <w:lang w:val="en-US"/>
        </w:rPr>
        <w:t xml:space="preserve"> </w:t>
      </w:r>
      <w:r w:rsidR="0026379B" w:rsidRPr="00860CF8">
        <w:rPr>
          <w:rFonts w:cs="Arial"/>
          <w:i/>
          <w:lang w:val="en-US"/>
        </w:rPr>
        <w:t>[Select/tick from the following as appropriate]</w:t>
      </w:r>
    </w:p>
    <w:p xmlns:w="http://schemas.openxmlformats.org/wordprocessingml/2006/main" w:rsidR="0026379B" w:rsidRPr="00860CF8" w:rsidRDefault="0026379B" w:rsidP="0026379B">
      <w:pPr>
        <w:numPr>
          <w:ilvl w:val="0"/>
          <w:numId w:val="329164565"/>
        </w:numPr>
        <w:tabs>
          <w:tab w:val="right" w:leader="dot" w:pos="8222"/>
        </w:tabs>
        <w:spacing w:after="240" w:line="276" w:lineRule="auto"/>
        <w:ind w:left="357" w:hanging="357"/>
        <w:jc w:val="both"/>
        <w:rPr>
          <w:rFonts w:cs="Arial"/>
          <w:sz w:val="12"/>
          <w:lang w:val="en-US"/>
        </w:rPr>
      </w:pPr>
      <w:r w:rsidRPr="00860CF8">
        <w:rPr>
          <w:rFonts w:cs="Arial"/>
          <w:lang w:val="en-US"/>
        </w:rPr>
        <w:t xml:space="preserve">The </w:t>
      </w:r>
      <w:r w:rsidR="0090038A">
        <w:rPr>
          <w:rFonts w:cs="Arial"/>
          <w:lang w:val="en-US"/>
        </w:rPr>
        <w:t>trustee</w:t>
      </w:r>
      <w:r w:rsidRPr="00860CF8">
        <w:rPr>
          <w:rFonts w:cs="Arial"/>
          <w:lang w:val="en-US"/>
        </w:rPr>
        <w:t xml:space="preserve"> may engage suitably qualified professionals for specialist advice in various asset classes where they are used as part of the Investment Strategy.</w:t>
      </w:r>
    </w:p>
    <w:p xmlns:w="http://schemas.openxmlformats.org/wordprocessingml/2006/main" w:rsidR="0026379B" w:rsidRPr="00860CF8" w:rsidRDefault="0026379B" w:rsidP="0026379B">
      <w:pPr>
        <w:numPr>
          <w:ilvl w:val="0"/>
          <w:numId w:val="456955809"/>
        </w:numPr>
        <w:tabs>
          <w:tab w:val="right" w:leader="dot" w:pos="8222"/>
        </w:tabs>
        <w:spacing w:after="240" w:line="276" w:lineRule="auto"/>
        <w:ind w:left="357" w:hanging="357"/>
        <w:jc w:val="both"/>
        <w:rPr>
          <w:rFonts w:cs="Arial"/>
          <w:lang w:val="en-US"/>
        </w:rPr>
      </w:pPr>
      <w:r w:rsidRPr="00860CF8">
        <w:rPr>
          <w:rFonts w:cs="Arial"/>
          <w:lang w:val="en-US"/>
        </w:rPr>
        <w:t>The trustees have the sufficient expertise in formulating and implementing the fund’s Investment Strategy.</w:t>
      </w:r>
    </w:p>
    <w:p xmlns:w="http://schemas.openxmlformats.org/wordprocessingml/2006/main" w:rsidR="0026379B" w:rsidRPr="00860CF8" w:rsidRDefault="0026379B" w:rsidP="0026379B">
      <w:pPr>
        <w:pStyle w:val="Heading8"/>
        <w:jc w:val="both"/>
        <w:rPr>
          <w:rFonts w:cs="Arial"/>
          <w:sz w:val="20"/>
        </w:rPr>
      </w:pPr>
      <w:r w:rsidRPr="00860CF8">
        <w:rPr>
          <w:rFonts w:cs="Arial"/>
          <w:sz w:val="20"/>
        </w:rPr>
        <w:t>Describe the implementation of the Investment Strategy</w:t>
      </w:r>
    </w:p>
    <w:p xmlns:w="http://schemas.openxmlformats.org/wordprocessingml/2006/main" w:rsidR="0026379B" w:rsidRPr="00860CF8" w:rsidRDefault="0026379B" w:rsidP="0026379B">
      <w:pPr>
        <w:jc w:val="both"/>
        <w:rPr>
          <w:rFonts w:cs="Arial"/>
          <w:lang w:val="en-US"/>
        </w:rPr>
      </w:pPr>
    </w:p>
    <w:p xmlns:w="http://schemas.openxmlformats.org/wordprocessingml/2006/main" w:rsidR="00F25A6D" w:rsidRPr="00860CF8" w:rsidRDefault="00F25A6D" w:rsidP="00F25A6D">
      <w:pPr>
        <w:tabs>
          <w:tab w:val="right" w:leader="dot" w:pos="8789"/>
        </w:tabs>
        <w:spacing w:line="480" w:lineRule="auto"/>
        <w:jc w:val="both"/>
        <w:rPr>
          <w:rFonts w:cs="Arial"/>
          <w:lang w:val="en-US"/>
        </w:rPr>
      </w:pPr>
      <w:r w:rsidRPr="00860CF8">
        <w:rPr>
          <w:rFonts w:cs="Arial"/>
          <w:lang w:val="en-US"/>
        </w:rPr>
        <w:tab/>
      </w:r>
    </w:p>
    <w:p xmlns:w="http://schemas.openxmlformats.org/wordprocessingml/2006/main" w:rsidR="00F25A6D" w:rsidRPr="00860CF8" w:rsidRDefault="00F25A6D" w:rsidP="00F25A6D">
      <w:pPr>
        <w:tabs>
          <w:tab w:val="right" w:leader="dot" w:pos="8789"/>
        </w:tabs>
        <w:spacing w:line="480" w:lineRule="auto"/>
        <w:jc w:val="both"/>
        <w:rPr>
          <w:rFonts w:cs="Arial"/>
          <w:lang w:val="en-US"/>
        </w:rPr>
      </w:pPr>
      <w:r w:rsidRPr="00860CF8">
        <w:rPr>
          <w:rFonts w:cs="Arial"/>
          <w:lang w:val="en-US"/>
        </w:rPr>
        <w:tab/>
      </w:r>
    </w:p>
    <w:p xmlns:w="http://schemas.openxmlformats.org/wordprocessingml/2006/main" w:rsidR="00F25A6D" w:rsidRPr="00860CF8" w:rsidRDefault="00F25A6D" w:rsidP="00F25A6D">
      <w:pPr>
        <w:tabs>
          <w:tab w:val="right" w:leader="dot" w:pos="8789"/>
        </w:tabs>
        <w:spacing w:line="480" w:lineRule="auto"/>
        <w:jc w:val="both"/>
        <w:rPr>
          <w:rFonts w:cs="Arial"/>
          <w:lang w:val="en-US"/>
        </w:rPr>
      </w:pPr>
      <w:r w:rsidRPr="00860CF8">
        <w:rPr>
          <w:rFonts w:cs="Arial"/>
          <w:lang w:val="en-US"/>
        </w:rPr>
        <w:tab/>
      </w:r>
    </w:p>
    <w:p xmlns:w="http://schemas.openxmlformats.org/wordprocessingml/2006/main" w:rsidR="00F25A6D" w:rsidRPr="00860CF8" w:rsidRDefault="00F25A6D" w:rsidP="00F25A6D">
      <w:pPr>
        <w:tabs>
          <w:tab w:val="right" w:leader="dot" w:pos="8789"/>
        </w:tabs>
        <w:spacing w:line="480" w:lineRule="auto"/>
        <w:jc w:val="both"/>
        <w:rPr>
          <w:rFonts w:cs="Arial"/>
          <w:lang w:val="en-US"/>
        </w:rPr>
      </w:pPr>
      <w:r w:rsidRPr="00860CF8">
        <w:rPr>
          <w:rFonts w:cs="Arial"/>
          <w:lang w:val="en-US"/>
        </w:rPr>
        <w:tab/>
      </w:r>
    </w:p>
    <w:p xmlns:w="http://schemas.openxmlformats.org/wordprocessingml/2006/main" w:rsidR="00F25A6D" w:rsidRPr="00860CF8" w:rsidRDefault="00F25A6D" w:rsidP="00F25A6D">
      <w:pPr>
        <w:tabs>
          <w:tab w:val="right" w:leader="dot" w:pos="8789"/>
        </w:tabs>
        <w:spacing w:line="480" w:lineRule="auto"/>
        <w:jc w:val="both"/>
        <w:rPr>
          <w:rFonts w:cs="Arial"/>
          <w:lang w:val="en-US"/>
        </w:rPr>
      </w:pPr>
      <w:r w:rsidRPr="00860CF8">
        <w:rPr>
          <w:rFonts w:cs="Arial"/>
          <w:lang w:val="en-US"/>
        </w:rPr>
        <w:tab/>
      </w:r>
    </w:p>
    <w:p xmlns:w="http://schemas.openxmlformats.org/wordprocessingml/2006/main" w:rsidR="00F25A6D" w:rsidRPr="00860CF8" w:rsidRDefault="00F25A6D" w:rsidP="00F25A6D">
      <w:pPr>
        <w:tabs>
          <w:tab w:val="right" w:leader="dot" w:pos="8789"/>
        </w:tabs>
        <w:spacing w:line="480" w:lineRule="auto"/>
        <w:jc w:val="both"/>
        <w:rPr>
          <w:rFonts w:cs="Arial"/>
          <w:lang w:val="en-US"/>
        </w:rPr>
      </w:pPr>
      <w:r w:rsidRPr="00860CF8">
        <w:rPr>
          <w:rFonts w:cs="Arial"/>
          <w:lang w:val="en-US"/>
        </w:rPr>
        <w:tab/>
      </w:r>
    </w:p>
    <w:p xmlns:w="http://schemas.openxmlformats.org/wordprocessingml/2006/main" w:rsidR="00F25A6D" w:rsidRPr="00860CF8" w:rsidRDefault="00F25A6D" w:rsidP="00F25A6D">
      <w:pPr>
        <w:tabs>
          <w:tab w:val="right" w:leader="dot" w:pos="8789"/>
        </w:tabs>
        <w:spacing w:line="480" w:lineRule="auto"/>
        <w:jc w:val="both"/>
        <w:rPr>
          <w:rFonts w:cs="Arial"/>
          <w:lang w:val="en-US"/>
        </w:rPr>
      </w:pPr>
      <w:r w:rsidRPr="00860CF8">
        <w:rPr>
          <w:rFonts w:cs="Arial"/>
          <w:lang w:val="en-US"/>
        </w:rPr>
        <w:tab/>
      </w:r>
    </w:p>
    <w:p xmlns:w="http://schemas.openxmlformats.org/wordprocessingml/2006/main" w:rsidR="00F25A6D" w:rsidRPr="00860CF8" w:rsidRDefault="00F25A6D" w:rsidP="00F25A6D">
      <w:pPr>
        <w:tabs>
          <w:tab w:val="right" w:leader="dot" w:pos="8789"/>
        </w:tabs>
        <w:spacing w:line="480" w:lineRule="auto"/>
        <w:jc w:val="both"/>
        <w:rPr>
          <w:rFonts w:cs="Arial"/>
          <w:lang w:val="en-US"/>
        </w:rPr>
      </w:pPr>
      <w:r w:rsidRPr="00860CF8">
        <w:rPr>
          <w:rFonts w:cs="Arial"/>
          <w:lang w:val="en-US"/>
        </w:rPr>
        <w:tab/>
      </w:r>
    </w:p>
    <w:p xmlns:w="http://schemas.openxmlformats.org/wordprocessingml/2006/main" w:rsidR="00F25A6D" w:rsidRPr="00860CF8" w:rsidRDefault="00F25A6D" w:rsidP="00F25A6D">
      <w:pPr>
        <w:tabs>
          <w:tab w:val="right" w:leader="dot" w:pos="8789"/>
        </w:tabs>
        <w:spacing w:line="480" w:lineRule="auto"/>
        <w:jc w:val="both"/>
        <w:rPr>
          <w:rFonts w:cs="Arial"/>
          <w:lang w:val="en-US"/>
        </w:rPr>
      </w:pPr>
      <w:r w:rsidRPr="00860CF8">
        <w:rPr>
          <w:rFonts w:cs="Arial"/>
          <w:lang w:val="en-US"/>
        </w:rPr>
        <w:tab/>
      </w:r>
    </w:p>
    <w:p xmlns:w="http://schemas.openxmlformats.org/wordprocessingml/2006/main" w:rsidR="00F25A6D" w:rsidRPr="00860CF8" w:rsidRDefault="00F25A6D" w:rsidP="00F25A6D">
      <w:pPr>
        <w:tabs>
          <w:tab w:val="right" w:leader="dot" w:pos="8789"/>
        </w:tabs>
        <w:spacing w:line="480" w:lineRule="auto"/>
        <w:jc w:val="both"/>
        <w:rPr>
          <w:rFonts w:cs="Arial"/>
          <w:lang w:val="en-US"/>
        </w:rPr>
      </w:pPr>
      <w:r w:rsidRPr="00860CF8">
        <w:rPr>
          <w:rFonts w:cs="Arial"/>
          <w:lang w:val="en-US"/>
        </w:rPr>
        <w:tab/>
      </w:r>
    </w:p>
    <w:p xmlns:w="http://schemas.openxmlformats.org/wordprocessingml/2006/main" w:rsidR="00F25A6D" w:rsidRPr="00860CF8" w:rsidRDefault="00F25A6D" w:rsidP="00F25A6D">
      <w:pPr>
        <w:tabs>
          <w:tab w:val="right" w:leader="dot" w:pos="8789"/>
        </w:tabs>
        <w:spacing w:line="480" w:lineRule="auto"/>
        <w:jc w:val="both"/>
        <w:rPr>
          <w:rFonts w:cs="Arial"/>
          <w:lang w:val="en-US"/>
        </w:rPr>
      </w:pPr>
      <w:r w:rsidRPr="00860CF8">
        <w:rPr>
          <w:rFonts w:cs="Arial"/>
          <w:lang w:val="en-US"/>
        </w:rPr>
        <w:tab/>
      </w:r>
    </w:p>
    <w:p xmlns:w="http://schemas.openxmlformats.org/wordprocessingml/2006/main" w:rsidR="0026379B" w:rsidRPr="00860CF8" w:rsidRDefault="0026379B" w:rsidP="0026379B">
      <w:pPr>
        <w:tabs>
          <w:tab w:val="right" w:leader="dot" w:pos="8789"/>
        </w:tabs>
        <w:spacing w:line="480" w:lineRule="auto"/>
        <w:jc w:val="both"/>
        <w:rPr>
          <w:rFonts w:cs="Arial"/>
          <w:lang w:val="en-US"/>
        </w:rPr>
      </w:pPr>
      <w:r w:rsidRPr="00860CF8">
        <w:rPr>
          <w:rFonts w:cs="Arial"/>
          <w:lang w:val="en-US"/>
        </w:rPr>
        <w:tab/>
      </w:r>
    </w:p>
    <w:p xmlns:w="http://schemas.openxmlformats.org/wordprocessingml/2006/main" w:rsidR="0026379B" w:rsidRPr="00860CF8" w:rsidRDefault="0026379B" w:rsidP="0026379B">
      <w:pPr>
        <w:tabs>
          <w:tab w:val="right" w:leader="dot" w:pos="8789"/>
        </w:tabs>
        <w:spacing w:line="480" w:lineRule="auto"/>
        <w:jc w:val="both"/>
        <w:rPr>
          <w:rFonts w:cs="Arial"/>
          <w:lang w:val="en-US"/>
        </w:rPr>
      </w:pPr>
      <w:r w:rsidRPr="00860CF8">
        <w:rPr>
          <w:rFonts w:cs="Arial"/>
          <w:lang w:val="en-US"/>
        </w:rPr>
        <w:tab/>
      </w:r>
    </w:p>
    <w:p xmlns:w="http://schemas.openxmlformats.org/wordprocessingml/2006/main" w:rsidR="0026379B" w:rsidRPr="00860CF8" w:rsidRDefault="0026379B" w:rsidP="0026379B">
      <w:pPr>
        <w:tabs>
          <w:tab w:val="right" w:leader="dot" w:pos="8789"/>
        </w:tabs>
        <w:spacing w:line="480" w:lineRule="auto"/>
        <w:jc w:val="both"/>
        <w:rPr>
          <w:rFonts w:cs="Arial"/>
          <w:lang w:val="en-US"/>
        </w:rPr>
      </w:pPr>
      <w:r w:rsidRPr="00860CF8">
        <w:rPr>
          <w:rFonts w:cs="Arial"/>
          <w:lang w:val="en-US"/>
        </w:rPr>
        <w:tab/>
      </w:r>
    </w:p>
    <w:p xmlns:w="http://schemas.openxmlformats.org/wordprocessingml/2006/main" w:rsidR="0026379B" w:rsidRPr="00860CF8" w:rsidRDefault="0026379B" w:rsidP="0026379B">
      <w:pPr>
        <w:tabs>
          <w:tab w:val="right" w:leader="dot" w:pos="8789"/>
        </w:tabs>
        <w:spacing w:line="480" w:lineRule="auto"/>
        <w:jc w:val="both"/>
        <w:rPr>
          <w:rFonts w:cs="Arial"/>
          <w:lang w:val="en-US"/>
        </w:rPr>
      </w:pPr>
      <w:r w:rsidRPr="00860CF8">
        <w:rPr>
          <w:rFonts w:cs="Arial"/>
          <w:lang w:val="en-US"/>
        </w:rPr>
        <w:tab/>
      </w:r>
    </w:p>
    <w:p xmlns:w="http://schemas.openxmlformats.org/wordprocessingml/2006/main" w:rsidR="0026379B" w:rsidRPr="00860CF8" w:rsidRDefault="0026379B" w:rsidP="0026379B">
      <w:pPr>
        <w:tabs>
          <w:tab w:val="right" w:leader="dot" w:pos="8789"/>
        </w:tabs>
        <w:spacing w:line="480" w:lineRule="auto"/>
        <w:jc w:val="both"/>
        <w:rPr>
          <w:rFonts w:cs="Arial"/>
          <w:lang w:val="en-US"/>
        </w:rPr>
      </w:pPr>
      <w:r w:rsidRPr="00860CF8">
        <w:rPr>
          <w:rFonts w:cs="Arial"/>
          <w:lang w:val="en-US"/>
        </w:rPr>
        <w:tab/>
      </w:r>
    </w:p>
    <w:p xmlns:w="http://schemas.openxmlformats.org/wordprocessingml/2006/main" w:rsidR="00CC27F8" w:rsidRPr="00860CF8" w:rsidRDefault="00F25A6D" w:rsidP="0026379B">
      <w:pPr>
        <w:tabs>
          <w:tab w:val="right" w:leader="dot" w:pos="8789"/>
        </w:tabs>
        <w:spacing w:line="480" w:lineRule="auto"/>
        <w:jc w:val="both"/>
        <w:rPr>
          <w:rFonts w:cs="Arial"/>
          <w:lang w:val="en-US"/>
        </w:rPr>
      </w:pPr>
      <w:r>
        <w:rPr>
          <w:rFonts w:cs="Arial"/>
          <w:lang w:val="en-US"/>
        </w:rPr>
        <w:br w:type="page"/>
      </w:r>
    </w:p>
    <w:p xmlns:w="http://schemas.openxmlformats.org/wordprocessingml/2006/main" w:rsidR="0026379B" w:rsidRPr="00860CF8" w:rsidRDefault="0026379B" w:rsidP="00CC27F8">
      <w:pPr>
        <w:pBdr>
          <w:top w:val="single" w:sz="4" w:space="1" w:color="auto"/>
          <w:left w:val="single" w:sz="4" w:space="4" w:color="auto"/>
          <w:bottom w:val="single" w:sz="4" w:space="31" w:color="auto"/>
          <w:right w:val="single" w:sz="4" w:space="4" w:color="auto"/>
        </w:pBdr>
        <w:tabs>
          <w:tab w:val="right" w:leader="dot" w:pos="8222"/>
        </w:tabs>
        <w:jc w:val="both"/>
        <w:rPr>
          <w:rFonts w:cs="Arial"/>
          <w:lang w:val="en-US"/>
        </w:rPr>
      </w:pPr>
    </w:p>
    <w:p xmlns:w="http://schemas.openxmlformats.org/wordprocessingml/2006/main" w:rsidR="0026379B" w:rsidRPr="00860CF8" w:rsidRDefault="0026379B" w:rsidP="00CC27F8">
      <w:pPr>
        <w:pBdr>
          <w:top w:val="single" w:sz="4" w:space="1" w:color="auto"/>
          <w:left w:val="single" w:sz="4" w:space="4" w:color="auto"/>
          <w:bottom w:val="single" w:sz="4" w:space="31" w:color="auto"/>
          <w:right w:val="single" w:sz="4" w:space="4" w:color="auto"/>
        </w:pBdr>
        <w:tabs>
          <w:tab w:val="right" w:leader="dot" w:pos="8222"/>
        </w:tabs>
        <w:spacing w:after="80"/>
        <w:jc w:val="both"/>
        <w:rPr>
          <w:rFonts w:cs="Arial"/>
          <w:lang w:val="en-US"/>
        </w:rPr>
      </w:pPr>
      <w:r w:rsidRPr="00860CF8">
        <w:rPr>
          <w:rFonts w:cs="Arial"/>
          <w:lang w:val="en-US"/>
        </w:rPr>
        <w:t>This Investment Strategy supersedes all previous Investment Strategies.</w:t>
      </w:r>
    </w:p>
    <w:p xmlns:w="http://schemas.openxmlformats.org/wordprocessingml/2006/main" w:rsidR="0026379B" w:rsidRPr="00860CF8" w:rsidRDefault="0026379B" w:rsidP="00CC27F8">
      <w:pPr>
        <w:pBdr>
          <w:top w:val="single" w:sz="4" w:space="1" w:color="auto"/>
          <w:left w:val="single" w:sz="4" w:space="4" w:color="auto"/>
          <w:bottom w:val="single" w:sz="4" w:space="31" w:color="auto"/>
          <w:right w:val="single" w:sz="4" w:space="4" w:color="auto"/>
        </w:pBdr>
        <w:tabs>
          <w:tab w:val="right" w:leader="dot" w:pos="8222"/>
        </w:tabs>
        <w:spacing w:after="80"/>
        <w:jc w:val="both"/>
        <w:rPr>
          <w:rFonts w:cs="Arial"/>
          <w:lang w:val="en-US"/>
        </w:rPr>
      </w:pPr>
      <w:r w:rsidRPr="00860CF8">
        <w:rPr>
          <w:rFonts w:cs="Arial"/>
          <w:lang w:val="en-US"/>
        </w:rPr>
        <w:t>The Trustees commit to manage the Fund’s investments in line with this Investment Strategy.</w:t>
      </w:r>
    </w:p>
    <w:p xmlns:w="http://schemas.openxmlformats.org/wordprocessingml/2006/main" w:rsidR="0026379B" w:rsidRPr="00860CF8" w:rsidRDefault="0026379B" w:rsidP="00CC27F8">
      <w:pPr>
        <w:pBdr>
          <w:top w:val="single" w:sz="4" w:space="1" w:color="auto"/>
          <w:left w:val="single" w:sz="4" w:space="4" w:color="auto"/>
          <w:bottom w:val="single" w:sz="4" w:space="31" w:color="auto"/>
          <w:right w:val="single" w:sz="4" w:space="4" w:color="auto"/>
        </w:pBdr>
        <w:tabs>
          <w:tab w:val="right" w:leader="dot" w:pos="8222"/>
        </w:tabs>
        <w:spacing w:after="80"/>
        <w:jc w:val="both"/>
        <w:rPr>
          <w:rFonts w:cs="Arial"/>
          <w:lang w:val="en-US"/>
        </w:rPr>
      </w:pPr>
      <w:r w:rsidRPr="00860CF8">
        <w:rPr>
          <w:rFonts w:cs="Arial"/>
          <w:lang w:val="en-US"/>
        </w:rPr>
        <w:t xml:space="preserve">The Trustees commit to arranging insurance cover for one or more fund members as deemed necessary. </w:t>
      </w:r>
    </w:p>
    <w:p xmlns:w="http://schemas.openxmlformats.org/wordprocessingml/2006/main" w:rsidR="0026379B" w:rsidRPr="00860CF8" w:rsidRDefault="0026379B" w:rsidP="00CC27F8">
      <w:pPr>
        <w:pBdr>
          <w:top w:val="single" w:sz="4" w:space="1" w:color="auto"/>
          <w:left w:val="single" w:sz="4" w:space="4" w:color="auto"/>
          <w:bottom w:val="single" w:sz="4" w:space="31" w:color="auto"/>
          <w:right w:val="single" w:sz="4" w:space="4" w:color="auto"/>
        </w:pBdr>
        <w:tabs>
          <w:tab w:val="right" w:leader="dot" w:pos="8222"/>
        </w:tabs>
        <w:spacing w:after="80"/>
        <w:jc w:val="both"/>
        <w:rPr>
          <w:rFonts w:cs="Arial"/>
          <w:lang w:val="en-US"/>
        </w:rPr>
      </w:pPr>
    </w:p>
    <w:p xmlns:w="http://schemas.openxmlformats.org/wordprocessingml/2006/main" w:rsidR="0026379B" w:rsidRPr="00860CF8" w:rsidRDefault="0026379B" w:rsidP="00CC27F8">
      <w:pPr>
        <w:pBdr>
          <w:top w:val="single" w:sz="4" w:space="1" w:color="auto"/>
          <w:left w:val="single" w:sz="4" w:space="4" w:color="auto"/>
          <w:bottom w:val="single" w:sz="4" w:space="31" w:color="auto"/>
          <w:right w:val="single" w:sz="4" w:space="4" w:color="auto"/>
        </w:pBdr>
        <w:tabs>
          <w:tab w:val="right" w:leader="dot" w:pos="8222"/>
        </w:tabs>
        <w:spacing w:after="80"/>
        <w:jc w:val="both"/>
        <w:rPr>
          <w:rFonts w:cs="Arial"/>
          <w:lang w:val="en-US"/>
        </w:rPr>
      </w:pPr>
      <w:r w:rsidRPr="00860CF8">
        <w:rPr>
          <w:rFonts w:cs="Arial"/>
          <w:lang w:val="en-US"/>
        </w:rPr>
        <w:t>Signed as a true and correct record in accordance with the resolution of the Trustee by:</w:t>
      </w:r>
    </w:p>
    <w:p xmlns:w="http://schemas.openxmlformats.org/wordprocessingml/2006/main" w:rsidR="0026379B" w:rsidRPr="00860CF8" w:rsidRDefault="0026379B" w:rsidP="00CC27F8">
      <w:pPr>
        <w:pBdr>
          <w:top w:val="single" w:sz="4" w:space="1" w:color="auto"/>
          <w:left w:val="single" w:sz="4" w:space="4" w:color="auto"/>
          <w:bottom w:val="single" w:sz="4" w:space="31" w:color="auto"/>
          <w:right w:val="single" w:sz="4" w:space="4" w:color="auto"/>
        </w:pBdr>
        <w:tabs>
          <w:tab w:val="right" w:leader="dot" w:pos="8222"/>
        </w:tabs>
        <w:jc w:val="both"/>
        <w:rPr>
          <w:rFonts w:cs="Arial"/>
          <w:lang w:val="en-US"/>
        </w:rPr>
      </w:pPr>
    </w:p>
    <w:p xmlns:w="http://schemas.openxmlformats.org/wordprocessingml/2006/main" w:rsidR="00CC27F8" w:rsidRPr="00860CF8" w:rsidRDefault="00CC27F8" w:rsidP="00CC27F8">
      <w:pPr>
        <w:pBdr>
          <w:top w:val="single" w:sz="4" w:space="1" w:color="auto"/>
          <w:left w:val="single" w:sz="4" w:space="4" w:color="auto"/>
          <w:bottom w:val="single" w:sz="4" w:space="31" w:color="auto"/>
          <w:right w:val="single" w:sz="4" w:space="4" w:color="auto"/>
        </w:pBdr>
        <w:tabs>
          <w:tab w:val="right" w:leader="dot" w:pos="8222"/>
        </w:tabs>
        <w:jc w:val="both"/>
        <w:rPr>
          <w:rFonts w:cs="Arial"/>
          <w:lang w:val="en-US"/>
        </w:rPr>
      </w:pPr>
    </w:p>
    <w:p xmlns:w="http://schemas.openxmlformats.org/wordprocessingml/2006/main" w:rsidR="00CC27F8" w:rsidRPr="00860CF8" w:rsidRDefault="00CC27F8" w:rsidP="00CC27F8">
      <w:pPr>
        <w:pBdr>
          <w:top w:val="single" w:sz="4" w:space="1" w:color="auto"/>
          <w:left w:val="single" w:sz="4" w:space="4" w:color="auto"/>
          <w:bottom w:val="single" w:sz="4" w:space="31" w:color="auto"/>
          <w:right w:val="single" w:sz="4" w:space="4" w:color="auto"/>
        </w:pBdr>
        <w:tabs>
          <w:tab w:val="right" w:leader="dot" w:pos="8222"/>
        </w:tabs>
        <w:jc w:val="both"/>
        <w:rPr>
          <w:rFonts w:cs="Arial"/>
          <w:lang w:val="en-US"/>
        </w:rPr>
      </w:pPr>
    </w:p>
    <w:p xmlns:w="http://schemas.openxmlformats.org/wordprocessingml/2006/main" w:rsidR="0026379B" w:rsidRPr="00860CF8" w:rsidRDefault="0026379B" w:rsidP="00CC27F8">
      <w:pPr>
        <w:pBdr>
          <w:top w:val="single" w:sz="4" w:space="1" w:color="auto"/>
          <w:left w:val="single" w:sz="4" w:space="4" w:color="auto"/>
          <w:bottom w:val="single" w:sz="4" w:space="31" w:color="auto"/>
          <w:right w:val="single" w:sz="4" w:space="4" w:color="auto"/>
        </w:pBdr>
        <w:tabs>
          <w:tab w:val="right" w:leader="dot" w:pos="8222"/>
        </w:tabs>
        <w:spacing w:before="80" w:after="80"/>
        <w:jc w:val="both"/>
        <w:rPr>
          <w:rFonts w:cs="Arial"/>
          <w:lang w:val="en-US"/>
        </w:rPr>
      </w:pPr>
      <w:r w:rsidRPr="00860CF8">
        <w:rPr>
          <w:rFonts w:cs="Arial"/>
          <w:lang w:val="en-US"/>
        </w:rPr>
        <w:t xml:space="preserve">Director Signature:     </w:t>
      </w:r>
      <w:r w:rsidR="0060021B">
        <w:rPr>
          <w:rFonts w:cs="Arial"/>
          <w:lang w:val="en-US"/>
        </w:rPr>
        <w:t xml:space="preserve">    </w:t>
      </w:r>
      <w:r w:rsidRPr="00860CF8">
        <w:rPr>
          <w:rFonts w:cs="Arial"/>
          <w:lang w:val="en-US"/>
        </w:rPr>
        <w:t>______________________</w:t>
      </w:r>
      <w:r w:rsidR="00F25A6D">
        <w:rPr>
          <w:rFonts w:cs="Arial"/>
          <w:lang w:val="en-US"/>
        </w:rPr>
        <w:t>_</w:t>
      </w:r>
      <w:r w:rsidRPr="00860CF8">
        <w:rPr>
          <w:rFonts w:cs="Arial"/>
          <w:lang w:val="en-US"/>
        </w:rPr>
        <w:t>______   Date: ____</w:t>
      </w:r>
      <w:r w:rsidR="00CC27F8" w:rsidRPr="00860CF8">
        <w:rPr>
          <w:rFonts w:cs="Arial"/>
          <w:lang w:val="en-US"/>
        </w:rPr>
        <w:t>____</w:t>
      </w:r>
      <w:r w:rsidRPr="00860CF8">
        <w:rPr>
          <w:rFonts w:cs="Arial"/>
          <w:lang w:val="en-US"/>
        </w:rPr>
        <w:t>__________</w:t>
      </w:r>
    </w:p>
    <w:p xmlns:w="http://schemas.openxmlformats.org/wordprocessingml/2006/main" w:rsidR="0026379B" w:rsidRPr="00860CF8" w:rsidRDefault="0026379B" w:rsidP="00CC27F8">
      <w:pPr>
        <w:pBdr>
          <w:top w:val="single" w:sz="4" w:space="1" w:color="auto"/>
          <w:left w:val="single" w:sz="4" w:space="4" w:color="auto"/>
          <w:bottom w:val="single" w:sz="4" w:space="31" w:color="auto"/>
          <w:right w:val="single" w:sz="4" w:space="4" w:color="auto"/>
        </w:pBdr>
        <w:spacing w:before="80" w:after="80"/>
        <w:jc w:val="both"/>
        <w:rPr>
          <w:rFonts w:cs="Arial"/>
          <w:lang w:val="en-US"/>
        </w:rPr>
      </w:pPr>
      <w:r w:rsidRPr="00860CF8">
        <w:rPr>
          <w:rFonts w:cs="Arial"/>
          <w:lang w:val="en-US"/>
        </w:rPr>
        <w:t>Director Name:</w:t>
      </w:r>
      <w:r w:rsidRPr="00860CF8">
        <w:rPr>
          <w:rFonts w:cs="Arial"/>
          <w:lang w:val="en-US"/>
        </w:rPr>
        <w:tab/>
      </w:r>
      <w:r w:rsidR="00CC27F8" w:rsidRPr="00860CF8">
        <w:rPr>
          <w:rFonts w:cs="Arial"/>
          <w:lang w:val="en-US"/>
        </w:rPr>
        <w:tab/>
      </w:r>
      <w:r w:rsidR="0060021B">
        <w:rPr>
          <w:rFonts w:cs="Arial"/>
          <w:lang w:val="en-US"/>
        </w:rPr>
        <w:t>Graeme Francis Galbraith</w:t>
      </w:r>
      <w:r w:rsidRPr="00860CF8">
        <w:rPr>
          <w:rFonts w:cs="Arial"/>
          <w:lang w:val="en-US"/>
        </w:rPr>
        <w:tab/>
      </w:r>
      <w:r w:rsidRPr="00860CF8">
        <w:rPr>
          <w:rFonts w:cs="Arial"/>
          <w:lang w:val="en-US"/>
        </w:rPr>
        <w:tab/>
      </w:r>
    </w:p>
    <w:p xmlns:w="http://schemas.openxmlformats.org/wordprocessingml/2006/main" w:rsidR="0026379B" w:rsidRPr="00860CF8" w:rsidRDefault="0060021B" w:rsidP="00CC27F8">
      <w:pPr>
        <w:pBdr>
          <w:top w:val="single" w:sz="4" w:space="1" w:color="auto"/>
          <w:left w:val="single" w:sz="4" w:space="4" w:color="auto"/>
          <w:bottom w:val="single" w:sz="4" w:space="31" w:color="auto"/>
          <w:right w:val="single" w:sz="4" w:space="4" w:color="auto"/>
        </w:pBdr>
        <w:spacing w:before="80" w:after="80"/>
        <w:jc w:val="both"/>
        <w:rPr>
          <w:rFonts w:cs="Arial"/>
          <w:b/>
          <w:i/>
          <w:lang w:val="en-US"/>
        </w:rPr>
      </w:pPr>
      <w:r>
        <w:rPr>
          <w:rFonts w:cs="Arial"/>
          <w:b/>
          <w:i/>
          <w:lang w:val="en-US"/>
        </w:rPr>
        <w:t xml:space="preserve">A </w:t>
      </w:r>
    </w:p>
    <w:p xmlns:w="http://schemas.openxmlformats.org/wordprocessingml/2006/main" w:rsidR="0026379B" w:rsidRPr="00860CF8" w:rsidRDefault="0026379B" w:rsidP="00CC27F8">
      <w:pPr>
        <w:pBdr>
          <w:top w:val="single" w:sz="4" w:space="1" w:color="auto"/>
          <w:left w:val="single" w:sz="4" w:space="4" w:color="auto"/>
          <w:bottom w:val="single" w:sz="4" w:space="31" w:color="auto"/>
          <w:right w:val="single" w:sz="4" w:space="4" w:color="auto"/>
        </w:pBdr>
        <w:tabs>
          <w:tab w:val="right" w:leader="dot" w:pos="8222"/>
        </w:tabs>
        <w:jc w:val="both"/>
        <w:rPr>
          <w:rFonts w:cs="Arial"/>
          <w:lang w:val="en-US"/>
        </w:rPr>
      </w:pPr>
    </w:p>
    <w:p xmlns:w="http://schemas.openxmlformats.org/wordprocessingml/2006/main" w:rsidR="00CC27F8" w:rsidRPr="00860CF8" w:rsidRDefault="00CC27F8" w:rsidP="00CC27F8">
      <w:pPr>
        <w:pBdr>
          <w:top w:val="single" w:sz="4" w:space="1" w:color="auto"/>
          <w:left w:val="single" w:sz="4" w:space="4" w:color="auto"/>
          <w:bottom w:val="single" w:sz="4" w:space="31" w:color="auto"/>
          <w:right w:val="single" w:sz="4" w:space="4" w:color="auto"/>
        </w:pBdr>
        <w:tabs>
          <w:tab w:val="right" w:leader="dot" w:pos="8222"/>
        </w:tabs>
        <w:jc w:val="both"/>
        <w:rPr>
          <w:rFonts w:cs="Arial"/>
          <w:lang w:val="en-US"/>
        </w:rPr>
      </w:pPr>
    </w:p>
    <w:p xmlns:w="http://schemas.openxmlformats.org/wordprocessingml/2006/main" w:rsidR="0026379B" w:rsidRPr="00860CF8" w:rsidRDefault="0026379B" w:rsidP="00CC27F8">
      <w:pPr>
        <w:pBdr>
          <w:top w:val="single" w:sz="4" w:space="1" w:color="auto"/>
          <w:left w:val="single" w:sz="4" w:space="4" w:color="auto"/>
          <w:bottom w:val="single" w:sz="4" w:space="31" w:color="auto"/>
          <w:right w:val="single" w:sz="4" w:space="4" w:color="auto"/>
        </w:pBdr>
        <w:tabs>
          <w:tab w:val="right" w:leader="dot" w:pos="8222"/>
        </w:tabs>
        <w:spacing w:before="80" w:after="80"/>
        <w:jc w:val="both"/>
        <w:rPr>
          <w:rFonts w:cs="Arial"/>
          <w:lang w:val="en-US"/>
        </w:rPr>
      </w:pPr>
      <w:r w:rsidRPr="00860CF8">
        <w:rPr>
          <w:rFonts w:cs="Arial"/>
          <w:lang w:val="en-US"/>
        </w:rPr>
        <w:t xml:space="preserve">Director Signature:    </w:t>
      </w:r>
      <w:r w:rsidR="0060021B">
        <w:rPr>
          <w:rFonts w:cs="Arial"/>
          <w:lang w:val="en-US"/>
        </w:rPr>
        <w:t xml:space="preserve">    </w:t>
      </w:r>
      <w:r w:rsidRPr="00860CF8">
        <w:rPr>
          <w:rFonts w:cs="Arial"/>
          <w:lang w:val="en-US"/>
        </w:rPr>
        <w:t xml:space="preserve"> ______________</w:t>
      </w:r>
      <w:r w:rsidR="00CC27F8" w:rsidRPr="00860CF8">
        <w:rPr>
          <w:rFonts w:cs="Arial"/>
          <w:lang w:val="en-US"/>
        </w:rPr>
        <w:t>_</w:t>
      </w:r>
      <w:r w:rsidRPr="00860CF8">
        <w:rPr>
          <w:rFonts w:cs="Arial"/>
          <w:lang w:val="en-US"/>
        </w:rPr>
        <w:t>______________   Date: ___</w:t>
      </w:r>
      <w:r w:rsidR="00CC27F8" w:rsidRPr="00860CF8">
        <w:rPr>
          <w:rFonts w:cs="Arial"/>
          <w:lang w:val="en-US"/>
        </w:rPr>
        <w:t>____</w:t>
      </w:r>
      <w:r w:rsidRPr="00860CF8">
        <w:rPr>
          <w:rFonts w:cs="Arial"/>
          <w:lang w:val="en-US"/>
        </w:rPr>
        <w:t>___________</w:t>
      </w:r>
    </w:p>
    <w:p xmlns:w="http://schemas.openxmlformats.org/wordprocessingml/2006/main" w:rsidR="0026379B" w:rsidRPr="00860CF8" w:rsidRDefault="0026379B" w:rsidP="00CC27F8">
      <w:pPr>
        <w:pBdr>
          <w:top w:val="single" w:sz="4" w:space="1" w:color="auto"/>
          <w:left w:val="single" w:sz="4" w:space="4" w:color="auto"/>
          <w:bottom w:val="single" w:sz="4" w:space="31" w:color="auto"/>
          <w:right w:val="single" w:sz="4" w:space="4" w:color="auto"/>
        </w:pBdr>
        <w:spacing w:before="80" w:after="80"/>
        <w:jc w:val="both"/>
        <w:rPr>
          <w:rFonts w:cs="Arial"/>
          <w:lang w:val="en-US"/>
        </w:rPr>
      </w:pPr>
      <w:r w:rsidRPr="00860CF8">
        <w:rPr>
          <w:rFonts w:cs="Arial"/>
          <w:lang w:val="en-US"/>
        </w:rPr>
        <w:t>Director Name:</w:t>
      </w:r>
      <w:r w:rsidRPr="00860CF8">
        <w:rPr>
          <w:rFonts w:cs="Arial"/>
          <w:lang w:val="en-US"/>
        </w:rPr>
        <w:tab/>
      </w:r>
      <w:r w:rsidR="00CC27F8" w:rsidRPr="00860CF8">
        <w:rPr>
          <w:rFonts w:cs="Arial"/>
          <w:lang w:val="en-US"/>
        </w:rPr>
        <w:tab/>
      </w:r>
      <w:r w:rsidR="0060021B">
        <w:rPr>
          <w:rFonts w:cs="Arial"/>
          <w:lang w:val="en-US"/>
        </w:rPr>
        <w:t>Tiffany Jane Galbraith</w:t>
      </w:r>
    </w:p>
    <w:p xmlns:w="http://schemas.openxmlformats.org/wordprocessingml/2006/main" w:rsidR="0060021B" w:rsidRDefault="0060021B" w:rsidP="0060021B">
      <w:pPr>
        <w:pBdr>
          <w:top w:val="single" w:sz="4" w:space="1" w:color="auto"/>
          <w:left w:val="single" w:sz="4" w:space="4" w:color="auto"/>
          <w:bottom w:val="single" w:sz="4" w:space="31" w:color="auto"/>
          <w:right w:val="single" w:sz="4" w:space="4" w:color="auto"/>
        </w:pBdr>
        <w:spacing w:before="80" w:after="80"/>
        <w:jc w:val="both"/>
        <w:rPr>
          <w:rFonts w:cs="Arial"/>
          <w:b/>
          <w:i/>
          <w:lang w:val="en-US"/>
        </w:rPr>
      </w:pPr>
      <w:r>
        <w:rPr>
          <w:rFonts w:cs="Arial"/>
          <w:b/>
          <w:i/>
          <w:lang w:val="en-US"/>
        </w:rPr>
        <w:t xml:space="preserve">A </w:t>
      </w:r>
    </w:p>
    <w:p xmlns:w="http://schemas.openxmlformats.org/wordprocessingml/2006/main" w:rsidR="000A49F3" w:rsidRDefault="000A49F3" w:rsidP="0060021B">
      <w:pPr>
        <w:pBdr>
          <w:top w:val="single" w:sz="4" w:space="1" w:color="auto"/>
          <w:left w:val="single" w:sz="4" w:space="4" w:color="auto"/>
          <w:bottom w:val="single" w:sz="4" w:space="31" w:color="auto"/>
          <w:right w:val="single" w:sz="4" w:space="4" w:color="auto"/>
        </w:pBdr>
        <w:spacing w:before="80" w:after="80"/>
        <w:jc w:val="both"/>
        <w:rPr>
          <w:rFonts w:cs="Arial"/>
          <w:b/>
          <w:i/>
          <w:lang w:val="en-US"/>
        </w:rPr>
      </w:pPr>
    </w:p>
    <w:p xmlns:w="http://schemas.openxmlformats.org/wordprocessingml/2006/main" w:rsidR="000A49F3" w:rsidRPr="00860CF8" w:rsidRDefault="000A49F3" w:rsidP="000A49F3">
      <w:pPr>
        <w:pBdr>
          <w:top w:val="single" w:sz="4" w:space="1" w:color="auto"/>
          <w:left w:val="single" w:sz="4" w:space="4" w:color="auto"/>
          <w:bottom w:val="single" w:sz="4" w:space="31" w:color="auto"/>
          <w:right w:val="single" w:sz="4" w:space="4" w:color="auto"/>
        </w:pBdr>
        <w:tabs>
          <w:tab w:val="right" w:leader="dot" w:pos="8222"/>
        </w:tabs>
        <w:jc w:val="both"/>
        <w:rPr>
          <w:rFonts w:cs="Arial"/>
          <w:lang w:val="en-US"/>
        </w:rPr>
      </w:pPr>
    </w:p>
    <w:p xmlns:w="http://schemas.openxmlformats.org/wordprocessingml/2006/main" w:rsidR="000A49F3" w:rsidRPr="00860CF8" w:rsidRDefault="000A49F3" w:rsidP="000A49F3">
      <w:pPr>
        <w:pBdr>
          <w:top w:val="single" w:sz="4" w:space="1" w:color="auto"/>
          <w:left w:val="single" w:sz="4" w:space="4" w:color="auto"/>
          <w:bottom w:val="single" w:sz="4" w:space="31" w:color="auto"/>
          <w:right w:val="single" w:sz="4" w:space="4" w:color="auto"/>
        </w:pBdr>
        <w:tabs>
          <w:tab w:val="right" w:leader="dot" w:pos="8222"/>
        </w:tabs>
        <w:spacing w:before="80" w:after="80"/>
        <w:jc w:val="both"/>
        <w:rPr>
          <w:rFonts w:cs="Arial"/>
          <w:lang w:val="en-US"/>
        </w:rPr>
      </w:pPr>
      <w:r w:rsidRPr="00860CF8">
        <w:rPr>
          <w:rFonts w:cs="Arial"/>
          <w:lang w:val="en-US"/>
        </w:rPr>
        <w:t xml:space="preserve">Director Signature:    </w:t>
      </w:r>
      <w:r>
        <w:rPr>
          <w:rFonts w:cs="Arial"/>
          <w:lang w:val="en-US"/>
        </w:rPr>
        <w:t xml:space="preserve">    </w:t>
      </w:r>
      <w:r w:rsidRPr="00860CF8">
        <w:rPr>
          <w:rFonts w:cs="Arial"/>
          <w:lang w:val="en-US"/>
        </w:rPr>
        <w:t xml:space="preserve"> _____________________________   Date: __________________</w:t>
      </w:r>
    </w:p>
    <w:p xmlns:w="http://schemas.openxmlformats.org/wordprocessingml/2006/main" w:rsidR="000A49F3" w:rsidRPr="00860CF8" w:rsidRDefault="000A49F3" w:rsidP="000A49F3">
      <w:pPr>
        <w:pBdr>
          <w:top w:val="single" w:sz="4" w:space="1" w:color="auto"/>
          <w:left w:val="single" w:sz="4" w:space="4" w:color="auto"/>
          <w:bottom w:val="single" w:sz="4" w:space="31" w:color="auto"/>
          <w:right w:val="single" w:sz="4" w:space="4" w:color="auto"/>
        </w:pBdr>
        <w:spacing w:before="80" w:after="80"/>
        <w:jc w:val="both"/>
        <w:rPr>
          <w:rFonts w:cs="Arial"/>
          <w:lang w:val="en-US"/>
        </w:rPr>
      </w:pPr>
      <w:r w:rsidRPr="00860CF8">
        <w:rPr>
          <w:rFonts w:cs="Arial"/>
          <w:lang w:val="en-US"/>
        </w:rPr>
        <w:t>Director Name:</w:t>
      </w:r>
      <w:r w:rsidRPr="00860CF8">
        <w:rPr>
          <w:rFonts w:cs="Arial"/>
          <w:lang w:val="en-US"/>
        </w:rPr>
        <w:tab/>
      </w:r>
      <w:r w:rsidRPr="00860CF8">
        <w:rPr>
          <w:rFonts w:cs="Arial"/>
          <w:lang w:val="en-US"/>
        </w:rPr>
        <w:tab/>
      </w:r>
      <w:r>
        <w:rPr>
          <w:rFonts w:cs="Arial"/>
          <w:lang w:val="en-US"/>
        </w:rPr>
        <w:t>Matthew Graeme Galbraith</w:t>
      </w:r>
    </w:p>
    <w:p xmlns:w="http://schemas.openxmlformats.org/wordprocessingml/2006/main" w:rsidR="00DE40A1" w:rsidRPr="0088045C" w:rsidRDefault="000A49F3" w:rsidP="0060021B">
      <w:pPr>
        <w:pBdr>
          <w:top w:val="single" w:sz="4" w:space="1" w:color="auto"/>
          <w:left w:val="single" w:sz="4" w:space="4" w:color="auto"/>
          <w:bottom w:val="single" w:sz="4" w:space="31" w:color="auto"/>
          <w:right w:val="single" w:sz="4" w:space="4" w:color="auto"/>
        </w:pBdr>
        <w:spacing w:before="80" w:after="80"/>
        <w:jc w:val="both"/>
        <w:rPr>
          <w:rFonts w:cs="Arial"/>
          <w:b/>
          <w:i/>
          <w:lang w:val="en-US"/>
        </w:rPr>
        <w:sectPr xmlns:r="http://schemas.openxmlformats.org/officeDocument/2006/relationships" w:rsidR="00DE40A1" w:rsidRPr="0088045C" w:rsidSect="008B242A">
          <w:footerReference w:type="first" r:id="rId248960a5810ad1470"/>
          <w:pgSz w:w="11906" w:h="16838"/>
          <w:pgMar w:top="1440" w:right="1133" w:bottom="709" w:left="1418" w:header="720" w:footer="445" w:gutter="0"/>
          <w:cols w:space="720"/>
          <w:titlePg/>
        </w:sectPr>
      </w:pPr>
      <w:r>
        <w:rPr>
          <w:rFonts w:cs="Arial"/>
          <w:b/>
          <w:i/>
          <w:lang w:val="en-US"/>
        </w:rPr>
        <w:t xml:space="preserve">A </w:t>
      </w:r>
    </w:p>
    <w:p xmlns:w="http://schemas.openxmlformats.org/wordprocessingml/2006/main" xmlns:w14="http://schemas.microsoft.com/office/word/2010/wordml" w14:paraId="2B4FE248" w14:textId="77777777" w:rsidR="007C3F46" w:rsidRDefault="007C3F46" w:rsidP="001E4957">
      <w:pPr>
        <w:pStyle w:val="Heading1"/>
        <w:spacing w:before="240"/>
        <w:jc w:val="center"/>
        <w:rPr>
          <w:rFonts w:ascii="Arial" w:hAnsi="Arial" w:cs="Arial"/>
          <w:color w:val="000000" w:themeColor="text1"/>
          <w:sz w:val="24"/>
          <w:szCs w:val="24"/>
        </w:rPr>
      </w:pPr>
      <w:r w:rsidRPr="00352239">
        <w:rPr>
          <w:rFonts w:ascii="Arial" w:hAnsi="Arial" w:cs="Arial"/>
          <w:color w:val="000000" w:themeColor="text1"/>
          <w:sz w:val="24"/>
          <w:szCs w:val="24"/>
        </w:rPr>
        <w:t xml:space="preserve">Minutes of a Meeting of </w:t>
      </w:r>
    </w:p>
    <w:p xmlns:w="http://schemas.openxmlformats.org/wordprocessingml/2006/main" xmlns:w14="http://schemas.microsoft.com/office/word/2010/wordml" w14:paraId="32A8BF0C" w14:textId="77777777" w:rsidR="007C3F46" w:rsidRDefault="007C3F46" w:rsidP="007C3F46">
      <w:pPr>
        <w:pStyle w:val="Heading1"/>
        <w:jc w:val="center"/>
        <w:rPr>
          <w:rFonts w:ascii="Arial" w:hAnsi="Arial" w:cs="Arial"/>
          <w:color w:val="000000" w:themeColor="text1"/>
          <w:sz w:val="24"/>
          <w:szCs w:val="24"/>
        </w:rPr>
      </w:pPr>
      <w:r w:rsidRPr="00352239">
        <w:rPr>
          <w:rFonts w:ascii="Arial" w:hAnsi="Arial" w:cs="Arial"/>
          <w:color w:val="000000" w:themeColor="text1"/>
          <w:sz w:val="24"/>
          <w:szCs w:val="24"/>
        </w:rPr>
        <w:t xml:space="preserve">A &amp; M Galbraith Pty Ltd</w:t>
      </w:r>
      <w:r>
        <w:rPr>
          <w:rFonts w:ascii="Arial" w:hAnsi="Arial" w:cs="Arial"/>
          <w:color w:val="000000" w:themeColor="text1"/>
          <w:sz w:val="24"/>
          <w:szCs w:val="24"/>
        </w:rPr>
        <w:t xml:space="preserve"> </w:t>
      </w:r>
      <w:r>
        <w:rPr>
          <w:rFonts w:ascii="Arial" w:hAnsi="Arial" w:cs="Arial"/>
          <w:color w:val="000000" w:themeColor="text1"/>
          <w:sz w:val="24"/>
        </w:rPr>
        <w:t xml:space="preserve">(A.C.N. 005-956-436)</w:t>
      </w:r>
      <w:r>
        <w:rPr>
          <w:rFonts w:ascii="Arial" w:hAnsi="Arial" w:cs="Arial"/>
          <w:color w:val="000000" w:themeColor="text1"/>
          <w:sz w:val="24"/>
          <w:szCs w:val="24"/>
        </w:rPr>
        <w:t xml:space="preserve"> </w:t>
      </w:r>
      <w:r w:rsidRPr="00352239">
        <w:rPr>
          <w:rFonts w:ascii="Arial" w:hAnsi="Arial" w:cs="Arial"/>
          <w:color w:val="000000" w:themeColor="text1"/>
          <w:sz w:val="24"/>
          <w:szCs w:val="24"/>
        </w:rPr>
        <w:t xml:space="preserve">as Trustee for </w:t>
      </w:r>
    </w:p>
    <w:p xmlns:w="http://schemas.openxmlformats.org/wordprocessingml/2006/main" xmlns:w14="http://schemas.microsoft.com/office/word/2010/wordml" w14:paraId="0EB5EF80" w14:textId="77777777" w:rsidR="007C3F46" w:rsidRPr="00352239" w:rsidRDefault="007C3F46" w:rsidP="007C3F46">
      <w:pPr>
        <w:pStyle w:val="Heading1"/>
        <w:jc w:val="center"/>
        <w:rPr>
          <w:rFonts w:ascii="Arial" w:hAnsi="Arial" w:cs="Arial"/>
          <w:color w:val="000000" w:themeColor="text1"/>
          <w:sz w:val="24"/>
          <w:szCs w:val="24"/>
        </w:rPr>
      </w:pPr>
      <w:r w:rsidRPr="00352239">
        <w:rPr>
          <w:rFonts w:ascii="Arial" w:hAnsi="Arial" w:cs="Arial"/>
          <w:color w:val="000000" w:themeColor="text1"/>
          <w:sz w:val="24"/>
          <w:szCs w:val="24"/>
        </w:rPr>
        <w:t xml:space="preserve">The Galbraith Superannuation Fund</w:t>
      </w:r>
    </w:p>
    <w:p xmlns:w="http://schemas.openxmlformats.org/wordprocessingml/2006/main" xmlns:w14="http://schemas.microsoft.com/office/word/2010/wordml" w14:paraId="74B1C78E" w14:textId="154B27E0" w:rsidR="007C3F46" w:rsidRPr="00352239" w:rsidRDefault="007C3F46" w:rsidP="007C3F46">
      <w:pPr>
        <w:pStyle w:val="Heading1"/>
        <w:jc w:val="center"/>
        <w:rPr>
          <w:rFonts w:ascii="Arial" w:hAnsi="Arial" w:cs="Arial"/>
          <w:b w:val="0"/>
          <w:color w:val="000000" w:themeColor="text1"/>
          <w:sz w:val="24"/>
          <w:szCs w:val="24"/>
        </w:rPr>
      </w:pPr>
      <w:r w:rsidRPr="00352239">
        <w:rPr>
          <w:rFonts w:ascii="Arial" w:hAnsi="Arial" w:cs="Arial"/>
          <w:b w:val="0"/>
          <w:color w:val="000000" w:themeColor="text1"/>
          <w:sz w:val="24"/>
          <w:szCs w:val="24"/>
        </w:rPr>
        <w:t xml:space="preserve">Re: </w:t>
      </w:r>
      <w:r>
        <w:rPr>
          <w:rFonts w:ascii="Arial" w:hAnsi="Arial" w:cs="Arial"/>
          <w:b w:val="0"/>
          <w:color w:val="000000" w:themeColor="text1"/>
          <w:sz w:val="24"/>
          <w:szCs w:val="24"/>
        </w:rPr>
        <w:t>Adoption of SMSF Investment Strategy</w:t>
      </w:r>
    </w:p>
    <w:p xmlns:w="http://schemas.openxmlformats.org/wordprocessingml/2006/main" xmlns:w14="http://schemas.microsoft.com/office/word/2010/wordml" w14:paraId="63418C6B" w14:textId="77777777" w:rsidR="007C3F46" w:rsidRDefault="007C3F46" w:rsidP="007C3F46">
      <w:pPr>
        <w:spacing w:after="0"/>
        <w:jc w:val="center"/>
      </w:pPr>
    </w:p>
    <w:tbl xmlns:w="http://schemas.openxmlformats.org/wordprocessingml/2006/main" xmlns:w14="http://schemas.microsoft.com/office/word/2010/wordml">
      <w:tblPr>
        <w:tblStyle w:val="TableGrid"/>
        <w:tblW w:w="9067"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Look w:val="04A0" w:firstRow="1" w:lastRow="0" w:firstColumn="1" w:lastColumn="0" w:noHBand="0" w:noVBand="1"/>
      </w:tblPr>
      <w:tblGrid>
        <w:gridCol w:w="2694"/>
        <w:gridCol w:w="6373"/>
      </w:tblGrid>
      <w:tr w:rsidR="007C3F46" w:rsidRPr="00A427A0" w14:paraId="39D71C18" w14:textId="77777777" w:rsidTr="00961597">
        <w:tc>
          <w:tcPr>
            <w:tcW w:w="2694" w:type="dxa"/>
            <w:vAlign w:val="center"/>
          </w:tcPr>
          <w:p w14:paraId="64B4CC32" w14:textId="77777777" w:rsidR="007C3F46" w:rsidRPr="00A427A0" w:rsidRDefault="007C3F46" w:rsidP="00961597">
            <w:pPr>
              <w:spacing w:before="60" w:afterLines="60" w:after="144"/>
              <w:rPr>
                <w:rFonts w:ascii="Arial" w:hAnsi="Arial" w:cs="Arial"/>
                <w:b/>
                <w:color w:val="000000" w:themeColor="text1"/>
                <w:sz w:val="20"/>
                <w:szCs w:val="20"/>
              </w:rPr>
            </w:pPr>
            <w:r w:rsidRPr="00A427A0">
              <w:rPr>
                <w:rFonts w:ascii="Arial" w:hAnsi="Arial" w:cs="Arial"/>
                <w:b/>
                <w:color w:val="000000" w:themeColor="text1"/>
                <w:sz w:val="20"/>
                <w:szCs w:val="20"/>
              </w:rPr>
              <w:t>Date of Meeting:</w:t>
            </w:r>
          </w:p>
        </w:tc>
        <w:tc>
          <w:tcPr>
            <w:tcW w:w="6373" w:type="dxa"/>
            <w:vAlign w:val="center"/>
          </w:tcPr>
          <w:p w14:paraId="070A8684" w14:textId="77777777" w:rsidR="007C3F46" w:rsidRPr="00A427A0" w:rsidRDefault="007C3F46" w:rsidP="00961597">
            <w:pPr>
              <w:spacing w:before="60" w:afterLines="60" w:after="144"/>
              <w:rPr>
                <w:rFonts w:ascii="Arial" w:hAnsi="Arial" w:cs="Arial"/>
                <w:color w:val="000000" w:themeColor="text1"/>
                <w:sz w:val="20"/>
                <w:szCs w:val="20"/>
              </w:rPr>
            </w:pPr>
            <w:r w:rsidRPr="00A427A0">
              <w:rPr>
                <w:rFonts w:ascii="Arial" w:hAnsi="Arial" w:cs="Arial"/>
                <w:sz w:val="20"/>
                <w:szCs w:val="20"/>
              </w:rPr>
              <w:t xml:space="preserve">30/06/2020</w:t>
            </w:r>
          </w:p>
        </w:tc>
      </w:tr>
      <w:tr w:rsidR="007C3F46" w:rsidRPr="00A427A0" w14:paraId="125936A9" w14:textId="77777777" w:rsidTr="00961597">
        <w:tc>
          <w:tcPr>
            <w:tcW w:w="2694" w:type="dxa"/>
            <w:vAlign w:val="center"/>
          </w:tcPr>
          <w:p w14:paraId="0C5D89A8" w14:textId="77777777" w:rsidR="007C3F46" w:rsidRPr="00A427A0" w:rsidRDefault="007C3F46" w:rsidP="00961597">
            <w:pPr>
              <w:spacing w:before="60" w:afterLines="60" w:after="144"/>
              <w:rPr>
                <w:rFonts w:ascii="Arial" w:hAnsi="Arial" w:cs="Arial"/>
                <w:b/>
                <w:color w:val="000000" w:themeColor="text1"/>
                <w:sz w:val="20"/>
                <w:szCs w:val="20"/>
              </w:rPr>
            </w:pPr>
            <w:r w:rsidRPr="00A427A0">
              <w:rPr>
                <w:rFonts w:ascii="Arial" w:hAnsi="Arial" w:cs="Arial"/>
                <w:b/>
                <w:color w:val="000000" w:themeColor="text1"/>
                <w:sz w:val="20"/>
                <w:szCs w:val="20"/>
              </w:rPr>
              <w:t>Time of Meeting:</w:t>
            </w:r>
          </w:p>
        </w:tc>
        <w:tc>
          <w:tcPr>
            <w:tcW w:w="6373" w:type="dxa"/>
            <w:vAlign w:val="center"/>
          </w:tcPr>
          <w:p w14:paraId="7B76A9B3" w14:textId="77777777" w:rsidR="007C3F46" w:rsidRPr="00A427A0" w:rsidRDefault="007C3F46" w:rsidP="00961597">
            <w:pPr>
              <w:spacing w:before="60" w:afterLines="60" w:after="144"/>
              <w:rPr>
                <w:rFonts w:ascii="Arial" w:hAnsi="Arial" w:cs="Arial"/>
                <w:color w:val="000000" w:themeColor="text1"/>
                <w:sz w:val="20"/>
                <w:szCs w:val="20"/>
                <w:lang w:val="en-GB"/>
              </w:rPr>
            </w:pPr>
          </w:p>
        </w:tc>
      </w:tr>
      <w:tr w:rsidR="007C3F46" w:rsidRPr="00A427A0" w14:paraId="19C4AC47" w14:textId="77777777" w:rsidTr="00961597">
        <w:tc>
          <w:tcPr>
            <w:tcW w:w="2694" w:type="dxa"/>
            <w:vAlign w:val="center"/>
          </w:tcPr>
          <w:p w14:paraId="0392A3FA" w14:textId="77777777" w:rsidR="007C3F46" w:rsidRPr="00A427A0" w:rsidRDefault="007C3F46" w:rsidP="00961597">
            <w:pPr>
              <w:spacing w:before="60" w:afterLines="60" w:after="144"/>
              <w:rPr>
                <w:rFonts w:ascii="Arial" w:hAnsi="Arial" w:cs="Arial"/>
                <w:b/>
                <w:color w:val="000000" w:themeColor="text1"/>
                <w:sz w:val="20"/>
                <w:szCs w:val="20"/>
                <w:lang w:val="en-GB"/>
              </w:rPr>
            </w:pPr>
            <w:r w:rsidRPr="00A427A0">
              <w:rPr>
                <w:rFonts w:ascii="Arial" w:hAnsi="Arial" w:cs="Arial"/>
                <w:b/>
                <w:color w:val="000000" w:themeColor="text1"/>
                <w:sz w:val="20"/>
                <w:szCs w:val="20"/>
                <w:lang w:val="en-GB"/>
              </w:rPr>
              <w:t>Address of Meeting:</w:t>
            </w:r>
          </w:p>
        </w:tc>
        <w:tc>
          <w:tcPr>
            <w:tcW w:w="6373" w:type="dxa"/>
            <w:vAlign w:val="center"/>
          </w:tcPr>
          <w:p w14:paraId="2BA9523D" w14:textId="77777777" w:rsidR="007C3F46" w:rsidRPr="00A427A0" w:rsidRDefault="007C3F46" w:rsidP="00961597">
            <w:pPr>
              <w:spacing w:before="60" w:afterLines="60" w:after="144"/>
              <w:rPr>
                <w:rFonts w:ascii="Arial" w:hAnsi="Arial" w:cs="Arial"/>
                <w:color w:val="000000" w:themeColor="text1"/>
                <w:sz w:val="20"/>
                <w:szCs w:val="20"/>
              </w:rPr>
            </w:pPr>
            <w:r w:rsidRPr="00A427A0">
              <w:rPr>
                <w:rFonts w:ascii="Arial" w:hAnsi="Arial" w:cs="Arial"/>
                <w:sz w:val="20"/>
                <w:szCs w:val="20"/>
              </w:rPr>
              <w:t xml:space="preserve">Unit 23 15 Ricketts Rd Mount Waverley VIC 3149</w:t>
            </w:r>
          </w:p>
        </w:tc>
      </w:tr>
      <w:tr w:rsidR="007C3F46" w:rsidRPr="00A427A0" w14:paraId="26F93894" w14:textId="77777777" w:rsidTr="00961597">
        <w:tc>
          <w:tcPr>
            <w:tcW w:w="2694" w:type="dxa"/>
          </w:tcPr>
          <w:p w14:paraId="2911E986" w14:textId="2CA63C02" w:rsidR="007C3F46" w:rsidRPr="00A427A0" w:rsidRDefault="001A3CCC" w:rsidP="00961597">
            <w:pPr>
              <w:spacing w:before="120" w:afterLines="60" w:after="144"/>
              <w:rPr>
                <w:rFonts w:ascii="Arial" w:hAnsi="Arial" w:cs="Arial"/>
                <w:b/>
                <w:color w:val="000000" w:themeColor="text1"/>
                <w:sz w:val="20"/>
                <w:szCs w:val="20"/>
              </w:rPr>
            </w:pPr>
            <w:r>
              <w:rPr>
                <w:rFonts w:ascii="Arial" w:hAnsi="Arial" w:cs="Arial"/>
                <w:b/>
                <w:color w:val="000000" w:themeColor="text1"/>
                <w:sz w:val="20"/>
                <w:szCs w:val="20"/>
              </w:rPr>
              <w:t>Attendees:</w:t>
            </w:r>
          </w:p>
        </w:tc>
        <w:tc>
          <w:tcPr>
            <w:tcW w:w="6373" w:type="dxa"/>
            <w:vAlign w:val="center"/>
          </w:tcPr>
          <w:p w14:paraId="1475A663" w14:textId="1B4D70ED" w:rsidR="007C3F46" w:rsidRDefault="007C3F46" w:rsidP="00961597">
            <w:pPr>
              <w:spacing w:before="120" w:after="120"/>
              <w:jc w:val="both"/>
              <w:rPr>
                <w:rFonts w:ascii="Arial" w:hAnsi="Arial" w:cs="Arial"/>
                <w:color w:val="000000" w:themeColor="text1"/>
                <w:sz w:val="20"/>
                <w:szCs w:val="20"/>
              </w:rPr>
            </w:pPr>
            <w:r w:rsidRPr="00A427A0">
              <w:rPr>
                <w:rFonts w:ascii="Arial" w:hAnsi="Arial" w:cs="Arial"/>
                <w:color w:val="000000" w:themeColor="text1"/>
                <w:sz w:val="20"/>
                <w:szCs w:val="20"/>
              </w:rPr>
              <w:t xml:space="preserve">Graeme Francis Galbraith</w:t>
            </w:r>
          </w:p>
          <w:p w14:paraId="520868B6" w14:textId="59920950" w:rsidR="004B2B0E" w:rsidRDefault="004B2B0E" w:rsidP="004B2B0E">
            <w:pPr>
              <w:spacing w:before="120" w:after="120"/>
              <w:jc w:val="both"/>
              <w:rPr>
                <w:rFonts w:ascii="Arial" w:hAnsi="Arial" w:cs="Arial"/>
                <w:color w:val="000000" w:themeColor="text1"/>
                <w:sz w:val="20"/>
                <w:szCs w:val="20"/>
              </w:rPr>
            </w:pPr>
            <w:r w:rsidRPr="00A427A0">
              <w:rPr>
                <w:rFonts w:ascii="Arial" w:hAnsi="Arial" w:cs="Arial"/>
                <w:color w:val="000000" w:themeColor="text1"/>
                <w:sz w:val="20"/>
                <w:szCs w:val="20"/>
              </w:rPr>
              <w:t xml:space="preserve">Tiffany Jane Galbraith</w:t>
            </w:r>
          </w:p>
          <w:p w14:paraId="27A5EF87" w14:textId="22728B6B" w:rsidR="004B2B0E" w:rsidRDefault="004B2B0E" w:rsidP="004B2B0E">
            <w:pPr>
              <w:spacing w:before="120" w:after="120"/>
              <w:jc w:val="both"/>
              <w:rPr>
                <w:rFonts w:ascii="Arial" w:hAnsi="Arial" w:cs="Arial"/>
                <w:color w:val="000000" w:themeColor="text1"/>
                <w:sz w:val="20"/>
                <w:szCs w:val="20"/>
              </w:rPr>
            </w:pPr>
            <w:r w:rsidRPr="00A427A0">
              <w:rPr>
                <w:rFonts w:ascii="Arial" w:hAnsi="Arial" w:cs="Arial"/>
                <w:color w:val="000000" w:themeColor="text1"/>
                <w:sz w:val="20"/>
                <w:szCs w:val="20"/>
              </w:rPr>
              <w:t xml:space="preserve">Matthew Graeme Galbraith</w:t>
            </w:r>
          </w:p>
          <w:p w14:paraId="2F388954" w14:textId="5FB4611D" w:rsidR="004B2B0E" w:rsidRPr="00A427A0" w:rsidRDefault="004B2B0E" w:rsidP="00961597">
            <w:pPr>
              <w:spacing w:before="120" w:after="120"/>
              <w:jc w:val="both"/>
              <w:rPr>
                <w:rFonts w:ascii="Arial" w:hAnsi="Arial" w:cs="Arial"/>
                <w:color w:val="000000" w:themeColor="text1"/>
                <w:sz w:val="20"/>
                <w:szCs w:val="20"/>
              </w:rPr>
            </w:pPr>
          </w:p>
        </w:tc>
      </w:tr>
      <w:tr w:rsidR="001A3CCC" w:rsidRPr="00A427A0" w14:paraId="0222C91C" w14:textId="77777777" w:rsidTr="00961597">
        <w:tc>
          <w:tcPr>
            <w:tcW w:w="2694" w:type="dxa"/>
          </w:tcPr>
          <w:p w14:paraId="2FFEE2BB" w14:textId="62189822" w:rsidR="001A3CCC" w:rsidRDefault="001A3CCC" w:rsidP="00961597">
            <w:pPr>
              <w:spacing w:before="120" w:afterLines="60" w:after="144"/>
              <w:rPr>
                <w:rFonts w:ascii="Arial" w:hAnsi="Arial" w:cs="Arial"/>
                <w:b/>
                <w:color w:val="000000" w:themeColor="text1"/>
                <w:sz w:val="20"/>
                <w:szCs w:val="20"/>
              </w:rPr>
            </w:pPr>
            <w:r>
              <w:rPr>
                <w:rFonts w:ascii="Arial" w:hAnsi="Arial" w:cs="Arial"/>
                <w:b/>
                <w:color w:val="000000" w:themeColor="text1"/>
                <w:sz w:val="20"/>
                <w:szCs w:val="20"/>
              </w:rPr>
              <w:t>Chairperson:</w:t>
            </w:r>
          </w:p>
        </w:tc>
        <w:tc>
          <w:tcPr>
            <w:tcW w:w="6373" w:type="dxa"/>
            <w:vAlign w:val="center"/>
          </w:tcPr>
          <w:p w14:paraId="604CECBC" w14:textId="52B64669" w:rsidR="001A3CCC" w:rsidRPr="00A427A0" w:rsidRDefault="001A3CCC" w:rsidP="00961597">
            <w:pPr>
              <w:spacing w:before="120" w:after="120"/>
              <w:jc w:val="both"/>
              <w:rPr>
                <w:rFonts w:ascii="Arial" w:hAnsi="Arial" w:cs="Arial"/>
                <w:color w:val="000000" w:themeColor="text1"/>
                <w:sz w:val="20"/>
                <w:szCs w:val="20"/>
              </w:rPr>
            </w:pPr>
            <w:r>
              <w:rPr>
                <w:rFonts w:ascii="Arial" w:hAnsi="Arial" w:cs="Arial"/>
                <w:color w:val="000000" w:themeColor="text1"/>
                <w:sz w:val="20"/>
                <w:szCs w:val="20"/>
              </w:rPr>
              <w:t xml:space="preserve">Tiffany Jane Galbraith</w:t>
            </w:r>
            <w:bookmarkStart w:id="688734402" w:name="_GoBack"/>
            <w:bookmarkEnd w:id="688734402"/>
          </w:p>
        </w:tc>
      </w:tr>
    </w:tbl>
    <w:p xmlns:w="http://schemas.openxmlformats.org/wordprocessingml/2006/main" xmlns:w14="http://schemas.microsoft.com/office/word/2010/wordml" w14:paraId="41FC502B" w14:textId="6A0AE22A" w:rsidR="007C3F46" w:rsidRPr="007C3F46" w:rsidRDefault="001E4957" w:rsidP="007C3F46">
      <w:pPr>
        <w:pStyle w:val="Heading2"/>
        <w:spacing w:after="120"/>
        <w:jc w:val="both"/>
        <w:rPr>
          <w:rFonts w:ascii="Arial" w:hAnsi="Arial" w:cs="Arial"/>
          <w:color w:val="000000" w:themeColor="text1"/>
          <w:sz w:val="24"/>
        </w:rPr>
      </w:pPr>
      <w:r>
        <w:rPr>
          <w:rFonts w:ascii="Arial" w:hAnsi="Arial" w:cs="Arial"/>
          <w:color w:val="000000" w:themeColor="text1"/>
          <w:sz w:val="24"/>
        </w:rPr>
        <w:t xml:space="preserve">Adoption of Investment Strategy </w:t>
      </w:r>
    </w:p>
    <w:p xmlns:w="http://schemas.openxmlformats.org/wordprocessingml/2006/main" xmlns:w14="http://schemas.microsoft.com/office/word/2010/wordml" w14:paraId="28BADF43" w14:textId="4B63C38D" w:rsidR="00FD5D77" w:rsidRDefault="001E4957" w:rsidP="001E4957">
      <w:pPr>
        <w:jc w:val="both"/>
        <w:rPr>
          <w:rFonts w:ascii="Arial" w:hAnsi="Arial" w:cs="Arial"/>
          <w:color w:val="000000" w:themeColor="text1"/>
          <w:sz w:val="20"/>
          <w:szCs w:val="20"/>
        </w:rPr>
      </w:pPr>
      <w:r w:rsidRPr="001E4957">
        <w:rPr>
          <w:rFonts w:ascii="Arial" w:hAnsi="Arial" w:cs="Arial"/>
          <w:color w:val="000000" w:themeColor="text1"/>
          <w:sz w:val="20"/>
          <w:szCs w:val="20"/>
        </w:rPr>
        <w:t>It is noted that the Trustee</w:t>
      </w:r>
      <w:r w:rsidR="00860E1B">
        <w:rPr>
          <w:rFonts w:ascii="Arial" w:hAnsi="Arial" w:cs="Arial"/>
          <w:color w:val="000000" w:themeColor="text1"/>
          <w:sz w:val="20"/>
          <w:szCs w:val="20"/>
        </w:rPr>
        <w:t xml:space="preserve"> </w:t>
      </w:r>
      <w:r w:rsidRPr="001E4957">
        <w:rPr>
          <w:rFonts w:ascii="Arial" w:hAnsi="Arial" w:cs="Arial"/>
          <w:color w:val="000000" w:themeColor="text1"/>
          <w:sz w:val="20"/>
          <w:szCs w:val="20"/>
        </w:rPr>
        <w:t>ha</w:t>
      </w:r>
      <w:r w:rsidR="00860E1B">
        <w:rPr>
          <w:rFonts w:ascii="Arial" w:hAnsi="Arial" w:cs="Arial"/>
          <w:color w:val="000000" w:themeColor="text1"/>
          <w:sz w:val="20"/>
          <w:szCs w:val="20"/>
        </w:rPr>
        <w:t>s</w:t>
      </w:r>
      <w:r w:rsidRPr="001E4957">
        <w:rPr>
          <w:rFonts w:ascii="Arial" w:hAnsi="Arial" w:cs="Arial"/>
          <w:color w:val="000000" w:themeColor="text1"/>
          <w:sz w:val="20"/>
          <w:szCs w:val="20"/>
        </w:rPr>
        <w:t xml:space="preserve"> formulated </w:t>
      </w:r>
      <w:r w:rsidR="00276EDB">
        <w:rPr>
          <w:rFonts w:ascii="Arial" w:hAnsi="Arial" w:cs="Arial"/>
          <w:color w:val="000000" w:themeColor="text1"/>
          <w:sz w:val="20"/>
          <w:szCs w:val="20"/>
        </w:rPr>
        <w:t xml:space="preserve">an investment strategy for the The Galbraith Superannuation Fund </w:t>
      </w:r>
      <w:r w:rsidR="00FD5D77" w:rsidRPr="00FD5D77">
        <w:rPr>
          <w:rFonts w:ascii="Arial" w:hAnsi="Arial" w:cs="Arial"/>
          <w:color w:val="000000" w:themeColor="text1"/>
          <w:sz w:val="20"/>
          <w:szCs w:val="20"/>
        </w:rPr>
        <w:t>that provide</w:t>
      </w:r>
      <w:r w:rsidR="00FD5D77">
        <w:rPr>
          <w:rFonts w:ascii="Arial" w:hAnsi="Arial" w:cs="Arial"/>
          <w:color w:val="000000" w:themeColor="text1"/>
          <w:sz w:val="20"/>
          <w:szCs w:val="20"/>
        </w:rPr>
        <w:t>s</w:t>
      </w:r>
      <w:r w:rsidR="00FD5D77" w:rsidRPr="00FD5D77">
        <w:rPr>
          <w:rFonts w:ascii="Arial" w:hAnsi="Arial" w:cs="Arial"/>
          <w:color w:val="000000" w:themeColor="text1"/>
          <w:sz w:val="20"/>
          <w:szCs w:val="20"/>
        </w:rPr>
        <w:t xml:space="preserve"> a framework for making investment decisions to increase members' benefits for their retirement.</w:t>
      </w:r>
      <w:r w:rsidR="00FD5D77">
        <w:rPr>
          <w:rFonts w:ascii="Arial" w:hAnsi="Arial" w:cs="Arial"/>
          <w:color w:val="000000" w:themeColor="text1"/>
          <w:sz w:val="20"/>
          <w:szCs w:val="20"/>
        </w:rPr>
        <w:t xml:space="preserve">  The Trustee has looked at the fund as a whole to determine how the fund objectives are to be met.  </w:t>
      </w:r>
    </w:p>
    <w:p xmlns:w="http://schemas.openxmlformats.org/wordprocessingml/2006/main" xmlns:w14="http://schemas.microsoft.com/office/word/2010/wordml" w14:paraId="57A22BB6" w14:textId="644D2028" w:rsidR="00FD5D77" w:rsidRDefault="00FD5D77" w:rsidP="001E4957">
      <w:pPr>
        <w:jc w:val="both"/>
        <w:rPr>
          <w:rFonts w:ascii="Arial" w:hAnsi="Arial" w:cs="Arial"/>
          <w:color w:val="000000" w:themeColor="text1"/>
          <w:sz w:val="20"/>
          <w:szCs w:val="20"/>
        </w:rPr>
      </w:pPr>
      <w:r>
        <w:rPr>
          <w:rFonts w:ascii="Arial" w:hAnsi="Arial" w:cs="Arial"/>
          <w:color w:val="000000" w:themeColor="text1"/>
          <w:sz w:val="20"/>
          <w:szCs w:val="20"/>
        </w:rPr>
        <w:t>The investment strategy has considered the requirements under superannuation laws including:</w:t>
      </w:r>
    </w:p>
    <w:p xmlns:w="http://schemas.openxmlformats.org/wordprocessingml/2006/main" xmlns:w14="http://schemas.microsoft.com/office/word/2010/wordml" w14:paraId="5C9CC43A" w14:textId="77777777" w:rsidR="00FD5D77" w:rsidRPr="00FD5D77" w:rsidRDefault="00FD5D77" w:rsidP="00FD5D77">
      <w:pPr>
        <w:pStyle w:val="ListParagraph"/>
        <w:numPr>
          <w:ilvl w:val="0"/>
          <w:numId w:val="1572174790"/>
        </w:numPr>
        <w:ind w:left="709" w:hanging="283"/>
        <w:jc w:val="both"/>
        <w:rPr>
          <w:rFonts w:ascii="Arial" w:hAnsi="Arial" w:cs="Arial"/>
          <w:color w:val="000000" w:themeColor="text1"/>
          <w:sz w:val="20"/>
          <w:szCs w:val="20"/>
        </w:rPr>
      </w:pPr>
      <w:r w:rsidRPr="00FD5D77">
        <w:rPr>
          <w:rFonts w:ascii="Arial" w:hAnsi="Arial" w:cs="Arial"/>
          <w:color w:val="000000" w:themeColor="text1"/>
          <w:sz w:val="20"/>
          <w:szCs w:val="20"/>
        </w:rPr>
        <w:t>the risk and likely return from investments;</w:t>
      </w:r>
    </w:p>
    <w:p xmlns:w="http://schemas.openxmlformats.org/wordprocessingml/2006/main" xmlns:w14="http://schemas.microsoft.com/office/word/2010/wordml" w14:paraId="0520CE33" w14:textId="77777777" w:rsidR="00FD5D77" w:rsidRPr="00FD5D77" w:rsidRDefault="00FD5D77" w:rsidP="00FD5D77">
      <w:pPr>
        <w:pStyle w:val="ListParagraph"/>
        <w:numPr>
          <w:ilvl w:val="0"/>
          <w:numId w:val="1572174790"/>
        </w:numPr>
        <w:ind w:left="709" w:hanging="283"/>
        <w:jc w:val="both"/>
        <w:rPr>
          <w:rFonts w:ascii="Arial" w:hAnsi="Arial" w:cs="Arial"/>
          <w:color w:val="000000" w:themeColor="text1"/>
          <w:sz w:val="20"/>
          <w:szCs w:val="20"/>
        </w:rPr>
      </w:pPr>
      <w:r w:rsidRPr="00FD5D77">
        <w:rPr>
          <w:rFonts w:ascii="Arial" w:hAnsi="Arial" w:cs="Arial"/>
          <w:color w:val="000000" w:themeColor="text1"/>
          <w:sz w:val="20"/>
          <w:szCs w:val="20"/>
        </w:rPr>
        <w:t>the diversification of the investments;</w:t>
      </w:r>
    </w:p>
    <w:p xmlns:w="http://schemas.openxmlformats.org/wordprocessingml/2006/main" xmlns:w14="http://schemas.microsoft.com/office/word/2010/wordml" w14:paraId="569327EF" w14:textId="77777777" w:rsidR="00FD5D77" w:rsidRPr="00FD5D77" w:rsidRDefault="00FD5D77" w:rsidP="00FD5D77">
      <w:pPr>
        <w:pStyle w:val="ListParagraph"/>
        <w:numPr>
          <w:ilvl w:val="0"/>
          <w:numId w:val="1572174790"/>
        </w:numPr>
        <w:ind w:left="709" w:hanging="283"/>
        <w:jc w:val="both"/>
        <w:rPr>
          <w:rFonts w:ascii="Arial" w:hAnsi="Arial" w:cs="Arial"/>
          <w:color w:val="000000" w:themeColor="text1"/>
          <w:sz w:val="20"/>
          <w:szCs w:val="20"/>
        </w:rPr>
      </w:pPr>
      <w:r w:rsidRPr="00FD5D77">
        <w:rPr>
          <w:rFonts w:ascii="Arial" w:hAnsi="Arial" w:cs="Arial"/>
          <w:color w:val="000000" w:themeColor="text1"/>
          <w:sz w:val="20"/>
          <w:szCs w:val="20"/>
        </w:rPr>
        <w:t>the liquidity and cash flow requirements;</w:t>
      </w:r>
    </w:p>
    <w:p xmlns:w="http://schemas.openxmlformats.org/wordprocessingml/2006/main" xmlns:w14="http://schemas.microsoft.com/office/word/2010/wordml" w14:paraId="666FD882" w14:textId="77777777" w:rsidR="00FD5D77" w:rsidRPr="00FD5D77" w:rsidRDefault="00FD5D77" w:rsidP="00FD5D77">
      <w:pPr>
        <w:pStyle w:val="ListParagraph"/>
        <w:numPr>
          <w:ilvl w:val="0"/>
          <w:numId w:val="1572174790"/>
        </w:numPr>
        <w:ind w:left="709" w:hanging="283"/>
        <w:jc w:val="both"/>
        <w:rPr>
          <w:rFonts w:ascii="Arial" w:hAnsi="Arial" w:cs="Arial"/>
          <w:color w:val="000000" w:themeColor="text1"/>
          <w:sz w:val="20"/>
          <w:szCs w:val="20"/>
        </w:rPr>
      </w:pPr>
      <w:r w:rsidRPr="00FD5D77">
        <w:rPr>
          <w:rFonts w:ascii="Arial" w:hAnsi="Arial" w:cs="Arial"/>
          <w:color w:val="000000" w:themeColor="text1"/>
          <w:sz w:val="20"/>
          <w:szCs w:val="20"/>
        </w:rPr>
        <w:t>the ability of the fund to discharge its liabilities; and</w:t>
      </w:r>
    </w:p>
    <w:p xmlns:w="http://schemas.openxmlformats.org/wordprocessingml/2006/main" xmlns:w14="http://schemas.microsoft.com/office/word/2010/wordml" w14:paraId="7DD77991" w14:textId="7557B158" w:rsidR="00FD5D77" w:rsidRDefault="00FD5D77" w:rsidP="00FD5D77">
      <w:pPr>
        <w:pStyle w:val="ListParagraph"/>
        <w:numPr>
          <w:ilvl w:val="0"/>
          <w:numId w:val="1572174790"/>
        </w:numPr>
        <w:ind w:left="709" w:hanging="283"/>
        <w:jc w:val="both"/>
        <w:rPr>
          <w:rFonts w:ascii="Arial" w:hAnsi="Arial" w:cs="Arial"/>
          <w:color w:val="000000" w:themeColor="text1"/>
          <w:sz w:val="20"/>
          <w:szCs w:val="20"/>
        </w:rPr>
      </w:pPr>
      <w:proofErr w:type="gramStart"/>
      <w:r w:rsidRPr="00FD5D77">
        <w:rPr>
          <w:rFonts w:ascii="Arial" w:hAnsi="Arial" w:cs="Arial"/>
          <w:color w:val="000000" w:themeColor="text1"/>
          <w:sz w:val="20"/>
          <w:szCs w:val="20"/>
        </w:rPr>
        <w:t>whether</w:t>
      </w:r>
      <w:proofErr w:type="gramEnd"/>
      <w:r w:rsidRPr="00FD5D77">
        <w:rPr>
          <w:rFonts w:ascii="Arial" w:hAnsi="Arial" w:cs="Arial"/>
          <w:color w:val="000000" w:themeColor="text1"/>
          <w:sz w:val="20"/>
          <w:szCs w:val="20"/>
        </w:rPr>
        <w:t xml:space="preserve"> a contract of insurance that provides cover for one or more members is required.</w:t>
      </w:r>
    </w:p>
    <w:p xmlns:w="http://schemas.openxmlformats.org/wordprocessingml/2006/main" xmlns:w14="http://schemas.microsoft.com/office/word/2010/wordml" w14:paraId="050AA0C1" w14:textId="1111C2F7" w:rsidR="00FD5D77" w:rsidRPr="007C3F46" w:rsidRDefault="00FD5D77" w:rsidP="00FD5D77">
      <w:pPr>
        <w:pStyle w:val="Heading2"/>
        <w:spacing w:after="120"/>
        <w:jc w:val="both"/>
        <w:rPr>
          <w:rFonts w:ascii="Arial" w:hAnsi="Arial" w:cs="Arial"/>
          <w:color w:val="000000" w:themeColor="text1"/>
          <w:sz w:val="24"/>
        </w:rPr>
      </w:pPr>
      <w:r>
        <w:rPr>
          <w:rFonts w:ascii="Arial" w:hAnsi="Arial" w:cs="Arial"/>
          <w:color w:val="000000" w:themeColor="text1"/>
          <w:sz w:val="24"/>
        </w:rPr>
        <w:t>Ongoing Monitoring</w:t>
      </w:r>
    </w:p>
    <w:p xmlns:w="http://schemas.openxmlformats.org/wordprocessingml/2006/main" xmlns:w14="http://schemas.microsoft.com/office/word/2010/wordml" w14:paraId="1B765721" w14:textId="77777777" w:rsidR="00FD5D77" w:rsidRDefault="00FD5D77" w:rsidP="00FD5D77">
      <w:pPr>
        <w:pStyle w:val="Heading2"/>
        <w:spacing w:after="120"/>
        <w:jc w:val="both"/>
        <w:rPr>
          <w:rFonts w:ascii="Arial" w:hAnsi="Arial" w:cs="Arial"/>
          <w:b w:val="0"/>
          <w:bCs w:val="0"/>
          <w:color w:val="000000" w:themeColor="text1"/>
          <w:sz w:val="20"/>
          <w:szCs w:val="20"/>
        </w:rPr>
      </w:pPr>
      <w:r w:rsidRPr="00FD5D77">
        <w:rPr>
          <w:rFonts w:ascii="Arial" w:hAnsi="Arial" w:cs="Arial"/>
          <w:b w:val="0"/>
          <w:bCs w:val="0"/>
          <w:color w:val="000000" w:themeColor="text1"/>
          <w:sz w:val="20"/>
          <w:szCs w:val="20"/>
        </w:rPr>
        <w:t xml:space="preserve">It is noted that </w:t>
      </w:r>
      <w:r>
        <w:rPr>
          <w:rFonts w:ascii="Arial" w:hAnsi="Arial" w:cs="Arial"/>
          <w:b w:val="0"/>
          <w:bCs w:val="0"/>
          <w:color w:val="000000" w:themeColor="text1"/>
          <w:sz w:val="20"/>
          <w:szCs w:val="20"/>
        </w:rPr>
        <w:t xml:space="preserve">as part of the </w:t>
      </w:r>
      <w:r w:rsidRPr="00FD5D77">
        <w:rPr>
          <w:rFonts w:ascii="Arial" w:hAnsi="Arial" w:cs="Arial"/>
          <w:b w:val="0"/>
          <w:bCs w:val="0"/>
          <w:color w:val="000000" w:themeColor="text1"/>
          <w:sz w:val="20"/>
          <w:szCs w:val="20"/>
        </w:rPr>
        <w:t xml:space="preserve">obligation for the </w:t>
      </w:r>
      <w:r>
        <w:rPr>
          <w:rFonts w:ascii="Arial" w:hAnsi="Arial" w:cs="Arial"/>
          <w:b w:val="0"/>
          <w:bCs w:val="0"/>
          <w:color w:val="000000" w:themeColor="text1"/>
          <w:sz w:val="20"/>
          <w:szCs w:val="20"/>
        </w:rPr>
        <w:t>T</w:t>
      </w:r>
      <w:r w:rsidRPr="00FD5D77">
        <w:rPr>
          <w:rFonts w:ascii="Arial" w:hAnsi="Arial" w:cs="Arial"/>
          <w:b w:val="0"/>
          <w:bCs w:val="0"/>
          <w:color w:val="000000" w:themeColor="text1"/>
          <w:sz w:val="20"/>
          <w:szCs w:val="20"/>
        </w:rPr>
        <w:t>rustee to formulate and implement an Investment Strategy</w:t>
      </w:r>
      <w:r>
        <w:rPr>
          <w:rFonts w:ascii="Arial" w:hAnsi="Arial" w:cs="Arial"/>
          <w:b w:val="0"/>
          <w:bCs w:val="0"/>
          <w:color w:val="000000" w:themeColor="text1"/>
          <w:sz w:val="20"/>
          <w:szCs w:val="20"/>
        </w:rPr>
        <w:t xml:space="preserve">, it </w:t>
      </w:r>
      <w:r w:rsidRPr="00FD5D77">
        <w:rPr>
          <w:rFonts w:ascii="Arial" w:hAnsi="Arial" w:cs="Arial"/>
          <w:b w:val="0"/>
          <w:bCs w:val="0"/>
          <w:color w:val="000000" w:themeColor="text1"/>
          <w:sz w:val="20"/>
          <w:szCs w:val="20"/>
        </w:rPr>
        <w:t xml:space="preserve">also requires the </w:t>
      </w:r>
      <w:r>
        <w:rPr>
          <w:rFonts w:ascii="Arial" w:hAnsi="Arial" w:cs="Arial"/>
          <w:b w:val="0"/>
          <w:bCs w:val="0"/>
          <w:color w:val="000000" w:themeColor="text1"/>
          <w:sz w:val="20"/>
          <w:szCs w:val="20"/>
        </w:rPr>
        <w:t>T</w:t>
      </w:r>
      <w:r w:rsidRPr="00FD5D77">
        <w:rPr>
          <w:rFonts w:ascii="Arial" w:hAnsi="Arial" w:cs="Arial"/>
          <w:b w:val="0"/>
          <w:bCs w:val="0"/>
          <w:color w:val="000000" w:themeColor="text1"/>
          <w:sz w:val="20"/>
          <w:szCs w:val="20"/>
        </w:rPr>
        <w:t xml:space="preserve">rustee to monitor and regularly review the Investment Strategy on an ongoing basis to help ensure that the investments made by the </w:t>
      </w:r>
      <w:r>
        <w:rPr>
          <w:rFonts w:ascii="Arial" w:hAnsi="Arial" w:cs="Arial"/>
          <w:b w:val="0"/>
          <w:bCs w:val="0"/>
          <w:color w:val="000000" w:themeColor="text1"/>
          <w:sz w:val="20"/>
          <w:szCs w:val="20"/>
        </w:rPr>
        <w:t>T</w:t>
      </w:r>
      <w:r w:rsidRPr="00FD5D77">
        <w:rPr>
          <w:rFonts w:ascii="Arial" w:hAnsi="Arial" w:cs="Arial"/>
          <w:b w:val="0"/>
          <w:bCs w:val="0"/>
          <w:color w:val="000000" w:themeColor="text1"/>
          <w:sz w:val="20"/>
          <w:szCs w:val="20"/>
        </w:rPr>
        <w:t>rustee continue</w:t>
      </w:r>
      <w:r>
        <w:rPr>
          <w:rFonts w:ascii="Arial" w:hAnsi="Arial" w:cs="Arial"/>
          <w:b w:val="0"/>
          <w:bCs w:val="0"/>
          <w:color w:val="000000" w:themeColor="text1"/>
          <w:sz w:val="20"/>
          <w:szCs w:val="20"/>
        </w:rPr>
        <w:t xml:space="preserve">s </w:t>
      </w:r>
      <w:r w:rsidRPr="00FD5D77">
        <w:rPr>
          <w:rFonts w:ascii="Arial" w:hAnsi="Arial" w:cs="Arial"/>
          <w:b w:val="0"/>
          <w:bCs w:val="0"/>
          <w:color w:val="000000" w:themeColor="text1"/>
          <w:sz w:val="20"/>
          <w:szCs w:val="20"/>
        </w:rPr>
        <w:t xml:space="preserve">to be consistent with the Investment Strategy.  </w:t>
      </w:r>
    </w:p>
    <w:p xmlns:w="http://schemas.openxmlformats.org/wordprocessingml/2006/main" xmlns:w14="http://schemas.microsoft.com/office/word/2010/wordml" w14:paraId="75FAB0C3" w14:textId="15B95F2F" w:rsidR="00FD5D77" w:rsidRPr="00FD5D77" w:rsidRDefault="00FD5D77" w:rsidP="00FD5D77">
      <w:pPr>
        <w:pStyle w:val="Heading2"/>
        <w:spacing w:after="120"/>
        <w:jc w:val="both"/>
        <w:rPr>
          <w:rFonts w:ascii="Arial" w:hAnsi="Arial" w:cs="Arial"/>
          <w:b w:val="0"/>
          <w:bCs w:val="0"/>
          <w:color w:val="000000" w:themeColor="text1"/>
          <w:sz w:val="20"/>
          <w:szCs w:val="20"/>
        </w:rPr>
      </w:pPr>
      <w:r w:rsidRPr="00FD5D77">
        <w:rPr>
          <w:rFonts w:ascii="Arial" w:hAnsi="Arial" w:cs="Arial"/>
          <w:b w:val="0"/>
          <w:bCs w:val="0"/>
          <w:color w:val="000000" w:themeColor="text1"/>
          <w:sz w:val="20"/>
          <w:szCs w:val="20"/>
        </w:rPr>
        <w:t xml:space="preserve">Where this is not the case, the </w:t>
      </w:r>
      <w:r>
        <w:rPr>
          <w:rFonts w:ascii="Arial" w:hAnsi="Arial" w:cs="Arial"/>
          <w:b w:val="0"/>
          <w:bCs w:val="0"/>
          <w:color w:val="000000" w:themeColor="text1"/>
          <w:sz w:val="20"/>
          <w:szCs w:val="20"/>
        </w:rPr>
        <w:t>T</w:t>
      </w:r>
      <w:r w:rsidRPr="00FD5D77">
        <w:rPr>
          <w:rFonts w:ascii="Arial" w:hAnsi="Arial" w:cs="Arial"/>
          <w:b w:val="0"/>
          <w:bCs w:val="0"/>
          <w:color w:val="000000" w:themeColor="text1"/>
          <w:sz w:val="20"/>
          <w:szCs w:val="20"/>
        </w:rPr>
        <w:t>rustee will be required to amend the Investment Strategy to reflect the change in the investment approach.</w:t>
      </w:r>
    </w:p>
    <w:p xmlns:w="http://schemas.openxmlformats.org/wordprocessingml/2006/main" xmlns:w14="http://schemas.microsoft.com/office/word/2010/wordml" w14:paraId="7D486B39" w14:textId="55032DA3" w:rsidR="007C3F46" w:rsidRPr="007C3F46" w:rsidRDefault="007C3F46" w:rsidP="00FD5D77">
      <w:pPr>
        <w:pStyle w:val="Heading2"/>
        <w:spacing w:after="120"/>
        <w:rPr>
          <w:rFonts w:ascii="Arial" w:hAnsi="Arial" w:cs="Arial"/>
          <w:color w:val="000000" w:themeColor="text1"/>
          <w:sz w:val="24"/>
        </w:rPr>
      </w:pPr>
      <w:r w:rsidRPr="007C3F46">
        <w:rPr>
          <w:rFonts w:ascii="Arial" w:hAnsi="Arial" w:cs="Arial"/>
          <w:color w:val="000000" w:themeColor="text1"/>
          <w:sz w:val="24"/>
        </w:rPr>
        <w:t>Trustee Resolutions</w:t>
      </w:r>
    </w:p>
    <w:p xmlns:w="http://schemas.openxmlformats.org/wordprocessingml/2006/main" xmlns:w14="http://schemas.microsoft.com/office/word/2010/wordml" w14:paraId="325D4AA4" w14:textId="4D51E3BF" w:rsidR="00FD5D77" w:rsidRDefault="007C3F46" w:rsidP="007C3F46">
      <w:pPr>
        <w:rPr>
          <w:rFonts w:ascii="Arial" w:hAnsi="Arial" w:cs="Arial"/>
          <w:color w:val="000000" w:themeColor="text1"/>
          <w:sz w:val="20"/>
        </w:rPr>
      </w:pPr>
      <w:r w:rsidRPr="007C3F46">
        <w:rPr>
          <w:rFonts w:ascii="Arial" w:hAnsi="Arial" w:cs="Arial"/>
          <w:color w:val="000000" w:themeColor="text1"/>
          <w:sz w:val="20"/>
        </w:rPr>
        <w:t xml:space="preserve">It is resolved </w:t>
      </w:r>
      <w:r w:rsidR="00FD5D77">
        <w:rPr>
          <w:rFonts w:ascii="Arial" w:hAnsi="Arial" w:cs="Arial"/>
          <w:color w:val="000000" w:themeColor="text1"/>
          <w:sz w:val="20"/>
        </w:rPr>
        <w:t>by</w:t>
      </w:r>
      <w:r w:rsidRPr="007C3F46">
        <w:rPr>
          <w:rFonts w:ascii="Arial" w:hAnsi="Arial" w:cs="Arial"/>
          <w:color w:val="000000" w:themeColor="text1"/>
          <w:sz w:val="20"/>
        </w:rPr>
        <w:t xml:space="preserve"> the Director</w:t>
      </w:r>
      <w:r w:rsidR="00860E1B">
        <w:rPr>
          <w:rFonts w:ascii="Arial" w:hAnsi="Arial" w:cs="Arial"/>
          <w:color w:val="000000" w:themeColor="text1"/>
          <w:sz w:val="20"/>
        </w:rPr>
        <w:t>s</w:t>
      </w:r>
      <w:r w:rsidR="00FD5D77">
        <w:rPr>
          <w:rFonts w:ascii="Arial" w:hAnsi="Arial" w:cs="Arial"/>
          <w:color w:val="000000" w:themeColor="text1"/>
          <w:sz w:val="20"/>
        </w:rPr>
        <w:t xml:space="preserve"> to:</w:t>
      </w:r>
    </w:p>
    <w:p xmlns:w="http://schemas.openxmlformats.org/wordprocessingml/2006/main" xmlns:w14="http://schemas.microsoft.com/office/word/2010/wordml" w14:paraId="4FFAAE90" w14:textId="57CB785C" w:rsidR="007C3F46" w:rsidRPr="00FD5D77" w:rsidRDefault="00FD5D77" w:rsidP="007C3F46">
      <w:pPr>
        <w:pStyle w:val="ListParagraph"/>
        <w:numPr>
          <w:ilvl w:val="0"/>
          <w:numId w:val="546514930"/>
        </w:numPr>
        <w:spacing w:after="120"/>
        <w:ind w:left="714" w:hanging="357"/>
        <w:contextualSpacing w:val="0"/>
        <w:jc w:val="both"/>
        <w:rPr>
          <w:rFonts w:ascii="Arial" w:hAnsi="Arial" w:cs="Arial"/>
          <w:color w:val="000000" w:themeColor="text1"/>
          <w:sz w:val="20"/>
        </w:rPr>
      </w:pPr>
      <w:r w:rsidRPr="00FD5D77">
        <w:rPr>
          <w:rFonts w:ascii="Arial" w:hAnsi="Arial" w:cs="Arial"/>
          <w:color w:val="000000" w:themeColor="text1"/>
          <w:sz w:val="20"/>
        </w:rPr>
        <w:t>Adopt the Fund</w:t>
      </w:r>
      <w:r>
        <w:rPr>
          <w:rFonts w:ascii="Arial" w:hAnsi="Arial" w:cs="Arial"/>
          <w:color w:val="000000" w:themeColor="text1"/>
          <w:sz w:val="20"/>
        </w:rPr>
        <w:t>’s</w:t>
      </w:r>
      <w:r w:rsidRPr="00FD5D77">
        <w:rPr>
          <w:rFonts w:ascii="Arial" w:hAnsi="Arial" w:cs="Arial"/>
          <w:color w:val="000000" w:themeColor="text1"/>
          <w:sz w:val="20"/>
        </w:rPr>
        <w:t xml:space="preserve"> Investment Strategy </w:t>
      </w:r>
      <w:r w:rsidR="004B2B0E">
        <w:rPr>
          <w:rFonts w:ascii="Arial" w:hAnsi="Arial" w:cs="Arial"/>
          <w:color w:val="000000" w:themeColor="text1"/>
          <w:sz w:val="20"/>
        </w:rPr>
        <w:t>from the date of execution and take the necessary steps to effectively implement for the benefit of all fund members;</w:t>
      </w:r>
    </w:p>
    <w:p xmlns:w="http://schemas.openxmlformats.org/wordprocessingml/2006/main" xmlns:w14="http://schemas.microsoft.com/office/word/2010/wordml" w14:paraId="3727816D" w14:textId="299645A6" w:rsidR="007C3F46" w:rsidRDefault="007C3F46" w:rsidP="007C3F46">
      <w:pPr>
        <w:pStyle w:val="ListParagraph"/>
        <w:numPr>
          <w:ilvl w:val="0"/>
          <w:numId w:val="546514930"/>
        </w:numPr>
        <w:spacing w:after="120"/>
        <w:ind w:left="714" w:hanging="357"/>
        <w:contextualSpacing w:val="0"/>
        <w:jc w:val="both"/>
        <w:rPr>
          <w:rFonts w:ascii="Arial" w:hAnsi="Arial" w:cs="Arial"/>
          <w:color w:val="000000" w:themeColor="text1"/>
          <w:sz w:val="20"/>
        </w:rPr>
      </w:pPr>
      <w:r w:rsidRPr="007C3F46">
        <w:rPr>
          <w:rFonts w:ascii="Arial" w:hAnsi="Arial" w:cs="Arial"/>
          <w:color w:val="000000" w:themeColor="text1"/>
          <w:sz w:val="20"/>
        </w:rPr>
        <w:t xml:space="preserve">Update the books and records of the Fund as a result of </w:t>
      </w:r>
      <w:r w:rsidR="001E4957">
        <w:rPr>
          <w:rFonts w:ascii="Arial" w:hAnsi="Arial" w:cs="Arial"/>
          <w:color w:val="000000" w:themeColor="text1"/>
          <w:sz w:val="20"/>
        </w:rPr>
        <w:t xml:space="preserve">adopting the </w:t>
      </w:r>
      <w:r w:rsidRPr="007C3F46">
        <w:rPr>
          <w:rFonts w:ascii="Arial" w:hAnsi="Arial" w:cs="Arial"/>
          <w:color w:val="000000" w:themeColor="text1"/>
          <w:sz w:val="20"/>
        </w:rPr>
        <w:t>Investment Strategy</w:t>
      </w:r>
      <w:r w:rsidR="001E4957">
        <w:rPr>
          <w:rFonts w:ascii="Arial" w:hAnsi="Arial" w:cs="Arial"/>
          <w:color w:val="000000" w:themeColor="text1"/>
          <w:sz w:val="20"/>
        </w:rPr>
        <w:t xml:space="preserve"> for the Fund</w:t>
      </w:r>
      <w:r w:rsidRPr="007C3F46">
        <w:rPr>
          <w:rFonts w:ascii="Arial" w:hAnsi="Arial" w:cs="Arial"/>
          <w:color w:val="000000" w:themeColor="text1"/>
          <w:sz w:val="20"/>
        </w:rPr>
        <w:t xml:space="preserve"> as required.</w:t>
      </w:r>
    </w:p>
    <w:p xmlns:w="http://schemas.openxmlformats.org/wordprocessingml/2006/main" xmlns:w14="http://schemas.microsoft.com/office/word/2010/wordml" w14:paraId="04FAAEF9" w14:textId="084DC7EE" w:rsidR="00FD5D77" w:rsidRPr="007C3F46" w:rsidRDefault="004B2B0E" w:rsidP="007C3F46">
      <w:pPr>
        <w:pStyle w:val="ListParagraph"/>
        <w:numPr>
          <w:ilvl w:val="0"/>
          <w:numId w:val="546514930"/>
        </w:numPr>
        <w:spacing w:after="120"/>
        <w:ind w:left="714" w:hanging="357"/>
        <w:contextualSpacing w:val="0"/>
        <w:jc w:val="both"/>
        <w:rPr>
          <w:rFonts w:ascii="Arial" w:hAnsi="Arial" w:cs="Arial"/>
          <w:color w:val="000000" w:themeColor="text1"/>
          <w:sz w:val="20"/>
        </w:rPr>
      </w:pPr>
      <w:r>
        <w:rPr>
          <w:rFonts w:ascii="Arial" w:hAnsi="Arial" w:cs="Arial"/>
          <w:color w:val="000000" w:themeColor="text1"/>
          <w:sz w:val="20"/>
        </w:rPr>
        <w:t>F</w:t>
      </w:r>
      <w:r w:rsidR="00FD5D77">
        <w:rPr>
          <w:rFonts w:ascii="Arial" w:hAnsi="Arial" w:cs="Arial"/>
          <w:color w:val="000000" w:themeColor="text1"/>
          <w:sz w:val="20"/>
        </w:rPr>
        <w:t xml:space="preserve">ormulate a monitoring process to regularly review the Investment Strategy on an ongoing basis to help ensure that the </w:t>
      </w:r>
      <w:proofErr w:type="gramStart"/>
      <w:r w:rsidR="00FD5D77">
        <w:rPr>
          <w:rFonts w:ascii="Arial" w:hAnsi="Arial" w:cs="Arial"/>
          <w:color w:val="000000" w:themeColor="text1"/>
          <w:sz w:val="20"/>
        </w:rPr>
        <w:t>investments made by the Trustee continues</w:t>
      </w:r>
      <w:proofErr w:type="gramEnd"/>
      <w:r w:rsidR="00FD5D77">
        <w:rPr>
          <w:rFonts w:ascii="Arial" w:hAnsi="Arial" w:cs="Arial"/>
          <w:color w:val="000000" w:themeColor="text1"/>
          <w:sz w:val="20"/>
        </w:rPr>
        <w:t xml:space="preserve"> to be consistent with the Investment Strategy.</w:t>
      </w:r>
    </w:p>
    <w:p xmlns:w="http://schemas.openxmlformats.org/wordprocessingml/2006/main" xmlns:w14="http://schemas.microsoft.com/office/word/2010/wordml" w14:paraId="019D0326" w14:textId="77777777" w:rsidR="007C3F46" w:rsidRPr="007C3F46" w:rsidRDefault="007C3F46" w:rsidP="007C3F46">
      <w:pPr>
        <w:spacing w:after="0"/>
        <w:jc w:val="both"/>
        <w:rPr>
          <w:rFonts w:ascii="Arial" w:hAnsi="Arial" w:cs="Arial"/>
          <w:sz w:val="20"/>
        </w:rPr>
      </w:pPr>
      <w:r w:rsidRPr="007C3F46">
        <w:rPr>
          <w:rFonts w:ascii="Arial" w:hAnsi="Arial" w:cs="Arial"/>
          <w:sz w:val="20"/>
        </w:rPr>
        <w:lastRenderedPageBreak/>
        <w:t>A copy of this trustee minute and the approved form is to be retained within the records of the Fund for the minimum prescribed period of time.</w:t>
      </w:r>
    </w:p>
    <w:p xmlns:w="http://schemas.openxmlformats.org/wordprocessingml/2006/main" xmlns:w14="http://schemas.microsoft.com/office/word/2010/wordml" w14:paraId="7F8E8664" w14:textId="77777777" w:rsidR="007C3F46" w:rsidRPr="007C3F46" w:rsidRDefault="007C3F46" w:rsidP="007C3F46">
      <w:pPr>
        <w:spacing w:after="0" w:line="288" w:lineRule="auto"/>
        <w:jc w:val="both"/>
        <w:rPr>
          <w:rFonts w:ascii="Arial" w:hAnsi="Arial" w:cs="Arial"/>
          <w:sz w:val="20"/>
        </w:rPr>
      </w:pPr>
    </w:p>
    <w:p xmlns:w="http://schemas.openxmlformats.org/wordprocessingml/2006/main" xmlns:w14="http://schemas.microsoft.com/office/word/2010/wordml" w14:paraId="19C6B65F" w14:textId="77777777" w:rsidR="007C3F46" w:rsidRPr="007C3F46" w:rsidRDefault="007C3F46" w:rsidP="007C3F46">
      <w:pPr>
        <w:spacing w:after="0" w:line="288" w:lineRule="auto"/>
        <w:jc w:val="both"/>
        <w:rPr>
          <w:rFonts w:ascii="Arial" w:hAnsi="Arial" w:cs="Arial"/>
          <w:sz w:val="20"/>
        </w:rPr>
      </w:pPr>
      <w:r w:rsidRPr="007C3F46">
        <w:rPr>
          <w:rFonts w:ascii="Arial" w:hAnsi="Arial" w:cs="Arial"/>
          <w:color w:val="000000" w:themeColor="text1"/>
          <w:sz w:val="20"/>
        </w:rPr>
        <w:t>This concluded the business of the meeting.</w:t>
      </w:r>
    </w:p>
    <w:p xmlns:w="http://schemas.openxmlformats.org/wordprocessingml/2006/main" xmlns:w14="http://schemas.microsoft.com/office/word/2010/wordml" w14:paraId="774F2C41" w14:textId="77777777" w:rsidR="007C3F46" w:rsidRPr="007C3F46" w:rsidRDefault="007C3F46" w:rsidP="007C3F46">
      <w:pPr>
        <w:spacing w:after="120"/>
        <w:jc w:val="both"/>
        <w:rPr>
          <w:rFonts w:ascii="Arial" w:hAnsi="Arial" w:cs="Arial"/>
          <w:color w:val="000000" w:themeColor="text1"/>
          <w:sz w:val="20"/>
        </w:rPr>
      </w:pPr>
    </w:p>
    <w:p xmlns:w="http://schemas.openxmlformats.org/wordprocessingml/2006/main" xmlns:w14="http://schemas.microsoft.com/office/word/2010/wordml" w14:paraId="3361C056" w14:textId="77777777" w:rsidR="007C3F46" w:rsidRPr="007C3F46" w:rsidRDefault="007C3F46" w:rsidP="007C3F46">
      <w:pPr>
        <w:spacing w:after="120"/>
        <w:jc w:val="both"/>
        <w:rPr>
          <w:rFonts w:ascii="Arial" w:hAnsi="Arial" w:cs="Arial"/>
          <w:color w:val="000000" w:themeColor="text1"/>
          <w:sz w:val="20"/>
        </w:rPr>
      </w:pPr>
    </w:p>
    <w:p xmlns:w="http://schemas.openxmlformats.org/wordprocessingml/2006/main" xmlns:w14="http://schemas.microsoft.com/office/word/2010/wordml" w14:paraId="481C6D7F" w14:textId="77777777" w:rsidR="007C3F46" w:rsidRPr="007C3F46" w:rsidRDefault="007C3F46" w:rsidP="007C3F46">
      <w:pPr>
        <w:jc w:val="both"/>
        <w:rPr>
          <w:rFonts w:ascii="Arial" w:hAnsi="Arial" w:cs="Arial"/>
          <w:color w:val="000000" w:themeColor="text1"/>
          <w:sz w:val="20"/>
          <w:szCs w:val="20"/>
        </w:rPr>
      </w:pPr>
      <w:r w:rsidRPr="007C3F46">
        <w:rPr>
          <w:rFonts w:ascii="Arial" w:hAnsi="Arial" w:cs="Arial"/>
          <w:color w:val="000000" w:themeColor="text1"/>
          <w:sz w:val="20"/>
          <w:szCs w:val="20"/>
        </w:rPr>
        <w:t>_________________________________</w:t>
      </w:r>
      <w:r w:rsidRPr="007C3F46">
        <w:rPr>
          <w:rFonts w:ascii="Arial" w:hAnsi="Arial" w:cs="Arial"/>
          <w:color w:val="000000" w:themeColor="text1"/>
          <w:sz w:val="20"/>
          <w:szCs w:val="20"/>
        </w:rPr>
        <w:tab/>
      </w:r>
      <w:r w:rsidRPr="007C3F46">
        <w:rPr>
          <w:rFonts w:ascii="Arial" w:hAnsi="Arial" w:cs="Arial"/>
          <w:color w:val="000000" w:themeColor="text1"/>
          <w:sz w:val="20"/>
          <w:szCs w:val="20"/>
        </w:rPr>
        <w:tab/>
        <w:t>___________________________</w:t>
      </w:r>
    </w:p>
    <w:p xmlns:w="http://schemas.openxmlformats.org/wordprocessingml/2006/main" xmlns:w14="http://schemas.microsoft.com/office/word/2010/wordml" w14:paraId="05A17B34" w14:textId="77777777" w:rsidR="007C3F46" w:rsidRPr="007C3F46" w:rsidRDefault="007C3F46" w:rsidP="007C3F46">
      <w:pPr>
        <w:jc w:val="both"/>
        <w:rPr>
          <w:rFonts w:ascii="Arial" w:hAnsi="Arial" w:cs="Arial"/>
          <w:color w:val="000000" w:themeColor="text1"/>
          <w:sz w:val="20"/>
        </w:rPr>
      </w:pPr>
      <w:r w:rsidRPr="007C3F46">
        <w:rPr>
          <w:rFonts w:ascii="Arial" w:hAnsi="Arial" w:cs="Arial"/>
          <w:color w:val="000000" w:themeColor="text1"/>
          <w:sz w:val="20"/>
        </w:rPr>
        <w:t xml:space="preserve">Signed by the </w:t>
      </w:r>
      <w:r w:rsidRPr="007C3F46">
        <w:rPr>
          <w:rFonts w:ascii="Arial" w:hAnsi="Arial" w:cs="Arial"/>
          <w:color w:val="000000" w:themeColor="text1"/>
          <w:sz w:val="20"/>
          <w:szCs w:val="20"/>
        </w:rPr>
        <w:t>Chairperson</w:t>
      </w:r>
      <w:r w:rsidRPr="007C3F46">
        <w:rPr>
          <w:rFonts w:ascii="Arial" w:hAnsi="Arial" w:cs="Arial"/>
          <w:color w:val="000000" w:themeColor="text1"/>
          <w:sz w:val="20"/>
          <w:szCs w:val="20"/>
        </w:rPr>
        <w:tab/>
      </w:r>
      <w:r w:rsidRPr="007C3F46">
        <w:rPr>
          <w:rFonts w:ascii="Arial" w:hAnsi="Arial" w:cs="Arial"/>
          <w:color w:val="000000" w:themeColor="text1"/>
          <w:sz w:val="20"/>
          <w:szCs w:val="20"/>
        </w:rPr>
        <w:tab/>
      </w:r>
      <w:r w:rsidRPr="007C3F46">
        <w:rPr>
          <w:rFonts w:ascii="Arial" w:hAnsi="Arial" w:cs="Arial"/>
          <w:color w:val="000000" w:themeColor="text1"/>
          <w:sz w:val="20"/>
        </w:rPr>
        <w:tab/>
      </w:r>
      <w:r w:rsidRPr="007C3F46">
        <w:rPr>
          <w:rFonts w:ascii="Arial" w:hAnsi="Arial" w:cs="Arial"/>
          <w:color w:val="000000" w:themeColor="text1"/>
          <w:sz w:val="20"/>
        </w:rPr>
        <w:tab/>
        <w:t xml:space="preserve">Date: </w:t>
      </w:r>
    </w:p>
    <w:p xmlns:w="http://schemas.openxmlformats.org/wordprocessingml/2006/main" xmlns:w14="http://schemas.microsoft.com/office/word/2010/wordml" w14:paraId="295608B6" w14:textId="77777777" w:rsidR="008B17D3" w:rsidRPr="007C3F46" w:rsidRDefault="008B17D3">
      <w:pPr>
        <w:rPr>
          <w:rFonts w:ascii="Arial" w:hAnsi="Arial" w:cs="Arial"/>
        </w:rPr>
      </w:pPr>
    </w:p>
    <w:sectPr xmlns:w="http://schemas.openxmlformats.org/wordprocessingml/2006/main" xmlns:r="http://schemas.openxmlformats.org/officeDocument/2006/relationships" w:rsidR="008B17D3" w:rsidRPr="007C3F46" w:rsidSect="00583BFB">
      <w:footerReference w:type="default" r:id="rId294460a5810ad5160"/>
      <w:pgSz w:w="11906" w:h="16838"/>
      <w:pgMar w:top="1080" w:right="1440" w:bottom="1440" w:left="1440" w:header="708" w:footer="708" w:gutter="0"/>
      <w:pgBorders w:offsetFrom="page">
        <w:top w:val="single" w:sz="4" w:space="24" w:color="auto"/>
        <w:left w:val="single" w:sz="4" w:space="24" w:color="auto"/>
        <w:bottom w:val="single" w:sz="4" w:space="24" w:color="auto"/>
        <w:right w:val="single" w:sz="4" w:space="24" w:color="auto"/>
      </w:pgBorders>
      <w:cols w:space="708"/>
      <w:docGrid w:linePitch="360"/>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comment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EDAAC44" w14:textId="77777777" w:rsidR="00CA061A" w:rsidRDefault="00CA061A" w:rsidP="001E4957">
      <w:pPr>
        <w:spacing w:after="0" w:line="240" w:lineRule="auto"/>
      </w:pPr>
      <w:r>
        <w:separator/>
      </w:r>
    </w:p>
  </w:endnote>
  <w:endnote w:type="continuationSeparator" w:id="0">
    <w:p w14:paraId="1D6FAB3F" w14:textId="77777777" w:rsidR="00CA061A" w:rsidRDefault="00CA061A" w:rsidP="001E495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F003A1B" w14:textId="60F2F029" w:rsidR="0013680A" w:rsidRPr="001E4957" w:rsidRDefault="00A42FCE" w:rsidP="00964A73">
    <w:pPr>
      <w:pStyle w:val="Footer"/>
      <w:rPr>
        <w:rFonts w:ascii="Arial" w:hAnsi="Arial" w:cs="Arial"/>
        <w:sz w:val="16"/>
      </w:rPr>
    </w:pPr>
    <w:r w:rsidRPr="001E4957">
      <w:rPr>
        <w:rFonts w:ascii="Arial" w:hAnsi="Arial" w:cs="Arial"/>
        <w:sz w:val="16"/>
      </w:rPr>
      <w:t>© Smarter SMSF</w:t>
    </w:r>
    <w:r w:rsidRPr="001E4957">
      <w:rPr>
        <w:rFonts w:ascii="Arial" w:hAnsi="Arial" w:cs="Arial"/>
        <w:sz w:val="16"/>
      </w:rPr>
      <w:tab/>
    </w:r>
    <w:r w:rsidRPr="001E4957">
      <w:rPr>
        <w:rFonts w:ascii="Arial" w:hAnsi="Arial" w:cs="Arial"/>
        <w:sz w:val="16"/>
      </w:rPr>
      <w:tab/>
      <w:t>Version: 2019-0</w:t>
    </w:r>
    <w:r w:rsidR="001E4957">
      <w:rPr>
        <w:rFonts w:ascii="Arial" w:hAnsi="Arial" w:cs="Arial"/>
        <w:sz w:val="16"/>
      </w:rPr>
      <w:t>8</w:t>
    </w:r>
  </w:p>
</w:ftr>
</file>

<file path=word/footer248960a5810ad147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146E6" w:rsidRPr="0060021B" w:rsidRDefault="0060021B" w:rsidP="0060021B">
    <w:pPr>
      <w:pStyle w:val="Footer"/>
      <w:tabs>
        <w:tab w:val="clear" w:pos="8306"/>
        <w:tab w:val="right" w:pos="9355"/>
      </w:tabs>
      <w:rPr>
        <w:sz w:val="16"/>
        <w:szCs w:val="16"/>
        <w:lang w:val="en-US"/>
      </w:rPr>
    </w:pPr>
    <w:r w:rsidRPr="0060021B">
      <w:rPr>
        <w:sz w:val="16"/>
        <w:szCs w:val="16"/>
      </w:rPr>
      <w:t xml:space="preserve">© Smarter SMSF </w:t>
    </w:r>
    <w:r w:rsidRPr="0060021B">
      <w:rPr>
        <w:sz w:val="16"/>
        <w:szCs w:val="16"/>
      </w:rPr>
      <w:tab/>
    </w:r>
    <w:r w:rsidRPr="0060021B">
      <w:rPr>
        <w:sz w:val="16"/>
        <w:szCs w:val="16"/>
      </w:rPr>
      <w:tab/>
    </w:r>
    <w:r w:rsidR="009361AC" w:rsidRPr="0060021B">
      <w:rPr>
        <w:sz w:val="16"/>
        <w:szCs w:val="16"/>
        <w:lang w:val="en-US"/>
      </w:rPr>
      <w:t xml:space="preserve">Page </w:t>
    </w:r>
    <w:r w:rsidR="009361AC" w:rsidRPr="0060021B">
      <w:rPr>
        <w:rStyle w:val="PageNumber"/>
        <w:sz w:val="16"/>
        <w:szCs w:val="16"/>
      </w:rPr>
      <w:fldChar w:fldCharType="begin"/>
    </w:r>
    <w:r w:rsidR="009361AC" w:rsidRPr="0060021B">
      <w:rPr>
        <w:rStyle w:val="PageNumber"/>
        <w:sz w:val="16"/>
        <w:szCs w:val="16"/>
      </w:rPr>
      <w:instrText xml:space="preserve"> PAGE </w:instrText>
    </w:r>
    <w:r w:rsidR="009361AC" w:rsidRPr="0060021B">
      <w:rPr>
        <w:rStyle w:val="PageNumber"/>
        <w:sz w:val="16"/>
        <w:szCs w:val="16"/>
      </w:rPr>
      <w:fldChar w:fldCharType="separate"/>
    </w:r>
    <w:r w:rsidR="00EE5330">
      <w:rPr>
        <w:rStyle w:val="PageNumber"/>
        <w:noProof/>
        <w:sz w:val="16"/>
        <w:szCs w:val="16"/>
      </w:rPr>
      <w:t>2</w:t>
    </w:r>
    <w:r w:rsidR="009361AC" w:rsidRPr="0060021B">
      <w:rPr>
        <w:rStyle w:val="PageNumber"/>
        <w:sz w:val="16"/>
        <w:szCs w:val="16"/>
      </w:rPr>
      <w:fldChar w:fldCharType="end"/>
    </w:r>
    <w:r w:rsidR="009361AC" w:rsidRPr="0060021B">
      <w:rPr>
        <w:rStyle w:val="PageNumber"/>
        <w:sz w:val="16"/>
        <w:szCs w:val="16"/>
      </w:rPr>
      <w:t xml:space="preserve"> of </w:t>
    </w:r>
    <w:r w:rsidR="009361AC" w:rsidRPr="0060021B">
      <w:rPr>
        <w:rStyle w:val="PageNumber"/>
        <w:sz w:val="16"/>
        <w:szCs w:val="16"/>
      </w:rPr>
      <w:fldChar w:fldCharType="begin"/>
    </w:r>
    <w:r w:rsidR="009361AC" w:rsidRPr="0060021B">
      <w:rPr>
        <w:rStyle w:val="PageNumber"/>
        <w:sz w:val="16"/>
        <w:szCs w:val="16"/>
      </w:rPr>
      <w:instrText xml:space="preserve"> NUMPAGES </w:instrText>
    </w:r>
    <w:r w:rsidR="009361AC" w:rsidRPr="0060021B">
      <w:rPr>
        <w:rStyle w:val="PageNumber"/>
        <w:sz w:val="16"/>
        <w:szCs w:val="16"/>
      </w:rPr>
      <w:fldChar w:fldCharType="separate"/>
    </w:r>
    <w:r w:rsidR="00EE5330">
      <w:rPr>
        <w:rStyle w:val="PageNumber"/>
        <w:noProof/>
        <w:sz w:val="16"/>
        <w:szCs w:val="16"/>
      </w:rPr>
      <w:t>16</w:t>
    </w:r>
    <w:r w:rsidR="009361AC" w:rsidRPr="0060021B">
      <w:rPr>
        <w:rStyle w:val="PageNumber"/>
        <w:sz w:val="16"/>
        <w:szCs w:val="16"/>
      </w:rPr>
      <w:fldChar w:fldCharType="end"/>
    </w:r>
  </w:p>
</w:ftr>
</file>

<file path=word/footer294460a5810ad516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F003A1B" w14:textId="60F2F029" w:rsidR="0013680A" w:rsidRPr="001E4957" w:rsidRDefault="00E8727A" w:rsidP="00964A73">
    <w:pPr>
      <w:pStyle w:val="Footer"/>
      <w:rPr>
        <w:rFonts w:ascii="Arial" w:hAnsi="Arial" w:cs="Arial"/>
        <w:sz w:val="16"/>
      </w:rPr>
    </w:pPr>
    <w:r w:rsidRPr="001E4957">
      <w:rPr>
        <w:rFonts w:ascii="Arial" w:hAnsi="Arial" w:cs="Arial"/>
        <w:sz w:val="16"/>
      </w:rPr>
      <w:t>© Smarter SMSF</w:t>
    </w:r>
    <w:r w:rsidRPr="001E4957">
      <w:rPr>
        <w:rFonts w:ascii="Arial" w:hAnsi="Arial" w:cs="Arial"/>
        <w:sz w:val="16"/>
      </w:rPr>
      <w:tab/>
    </w:r>
    <w:r w:rsidRPr="001E4957">
      <w:rPr>
        <w:rFonts w:ascii="Arial" w:hAnsi="Arial" w:cs="Arial"/>
        <w:sz w:val="16"/>
      </w:rPr>
      <w:tab/>
      <w:t>Version: 2019-0</w:t>
    </w:r>
    <w:r w:rsidR="001E4957">
      <w:rPr>
        <w:rFonts w:ascii="Arial" w:hAnsi="Arial" w:cs="Arial"/>
        <w:sz w:val="16"/>
      </w:rPr>
      <w:t>8</w:t>
    </w:r>
  </w:p>
</w:ftr>
</file>

<file path=word/footer663260a5810acd78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01833" w:rsidRDefault="00401833">
    <w:pPr>
      <w:pStyle w:val="Footer"/>
    </w:pPr>
  </w:p>
</w:ftr>
</file>

<file path=word/footer747860a5810acd78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0021B" w:rsidRDefault="0060021B">
    <w:pPr>
      <w:pStyle w:val="Footer"/>
    </w:pPr>
    <w:r w:rsidRPr="0060021B">
      <w:rPr>
        <w:sz w:val="16"/>
        <w:szCs w:val="16"/>
      </w:rPr>
      <w:t>© Smarter SMSF</w:t>
    </w:r>
  </w:p>
</w:ftr>
</file>

<file path=word/footer984960a5810acd78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667F5" w:rsidRPr="00860CF8" w:rsidRDefault="00860CF8" w:rsidP="00860CF8">
    <w:pPr>
      <w:pStyle w:val="Footer"/>
      <w:tabs>
        <w:tab w:val="clear" w:pos="4153"/>
        <w:tab w:val="clear" w:pos="8306"/>
        <w:tab w:val="center" w:pos="7655"/>
      </w:tabs>
      <w:rPr>
        <w:sz w:val="16"/>
        <w:szCs w:val="16"/>
      </w:rPr>
    </w:pPr>
    <w:r w:rsidRPr="00860CF8">
      <w:rPr>
        <w:sz w:val="16"/>
        <w:szCs w:val="16"/>
      </w:rPr>
      <w:t xml:space="preserve">© Smarter SMSF </w:t>
    </w:r>
    <w:r w:rsidRPr="00860CF8">
      <w:rPr>
        <w:sz w:val="16"/>
        <w:szCs w:val="16"/>
      </w:rPr>
      <w:tab/>
    </w:r>
    <w:r w:rsidRPr="00860CF8">
      <w:rPr>
        <w:sz w:val="16"/>
        <w:szCs w:val="16"/>
      </w:rPr>
      <w:tab/>
      <w:t xml:space="preserve">     </w:t>
    </w:r>
    <w:r w:rsidR="001146E6" w:rsidRPr="00860CF8">
      <w:rPr>
        <w:sz w:val="16"/>
        <w:szCs w:val="16"/>
      </w:rPr>
      <w:t xml:space="preserve">Page </w:t>
    </w:r>
    <w:r w:rsidR="001146E6" w:rsidRPr="00860CF8">
      <w:rPr>
        <w:sz w:val="16"/>
        <w:szCs w:val="16"/>
      </w:rPr>
      <w:fldChar w:fldCharType="begin"/>
    </w:r>
    <w:r w:rsidR="001146E6" w:rsidRPr="00860CF8">
      <w:rPr>
        <w:sz w:val="16"/>
        <w:szCs w:val="16"/>
      </w:rPr>
      <w:instrText xml:space="preserve"> PAGE </w:instrText>
    </w:r>
    <w:r w:rsidR="001146E6" w:rsidRPr="00860CF8">
      <w:rPr>
        <w:sz w:val="16"/>
        <w:szCs w:val="16"/>
      </w:rPr>
      <w:fldChar w:fldCharType="separate"/>
    </w:r>
    <w:r w:rsidR="00EE5330">
      <w:rPr>
        <w:noProof/>
        <w:sz w:val="16"/>
        <w:szCs w:val="16"/>
      </w:rPr>
      <w:t>16</w:t>
    </w:r>
    <w:r w:rsidR="001146E6" w:rsidRPr="00860CF8">
      <w:rPr>
        <w:sz w:val="16"/>
        <w:szCs w:val="16"/>
      </w:rPr>
      <w:fldChar w:fldCharType="end"/>
    </w:r>
    <w:r w:rsidR="001146E6" w:rsidRPr="00860CF8">
      <w:rPr>
        <w:sz w:val="16"/>
        <w:szCs w:val="16"/>
      </w:rPr>
      <w:t xml:space="preserve"> of </w:t>
    </w:r>
    <w:r w:rsidR="001146E6" w:rsidRPr="00860CF8">
      <w:rPr>
        <w:sz w:val="16"/>
        <w:szCs w:val="16"/>
      </w:rPr>
      <w:fldChar w:fldCharType="begin"/>
    </w:r>
    <w:r w:rsidR="001146E6" w:rsidRPr="00860CF8">
      <w:rPr>
        <w:sz w:val="16"/>
        <w:szCs w:val="16"/>
      </w:rPr>
      <w:instrText xml:space="preserve"> NUMPAGES </w:instrText>
    </w:r>
    <w:r w:rsidR="001146E6" w:rsidRPr="00860CF8">
      <w:rPr>
        <w:sz w:val="16"/>
        <w:szCs w:val="16"/>
      </w:rPr>
      <w:fldChar w:fldCharType="separate"/>
    </w:r>
    <w:r w:rsidR="00EE5330">
      <w:rPr>
        <w:noProof/>
        <w:sz w:val="16"/>
        <w:szCs w:val="16"/>
      </w:rPr>
      <w:t>16</w:t>
    </w:r>
    <w:r w:rsidR="001146E6" w:rsidRPr="00860CF8">
      <w:rPr>
        <w:sz w:val="16"/>
        <w:szCs w:val="16"/>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C866F08" w14:textId="77777777" w:rsidR="00CA061A" w:rsidRDefault="00CA061A" w:rsidP="001E4957">
      <w:pPr>
        <w:spacing w:after="0" w:line="240" w:lineRule="auto"/>
      </w:pPr>
      <w:r>
        <w:separator/>
      </w:r>
    </w:p>
  </w:footnote>
  <w:footnote w:type="continuationSeparator" w:id="0">
    <w:p w14:paraId="2C18CDB9" w14:textId="77777777" w:rsidR="00CA061A" w:rsidRDefault="00CA061A" w:rsidP="001E4957">
      <w:pPr>
        <w:spacing w:after="0" w:line="240" w:lineRule="auto"/>
      </w:pPr>
      <w:r>
        <w:continuationSeparator/>
      </w:r>
    </w:p>
  </w:footnote>
</w:footnotes>
</file>

<file path=word/header178360a5810acd78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okmarkStart w:id="1" w:name="HowNowEntityName_2"/>
  <w:p w:rsidR="003667F5" w:rsidRPr="00401833" w:rsidRDefault="000A49F3">
    <w:pPr>
      <w:pStyle w:val="Header"/>
      <w:rPr>
        <w:rFonts w:cs="Arial"/>
        <w:sz w:val="22"/>
        <w:szCs w:val="18"/>
        <w:lang w:val="en-US"/>
      </w:rPr>
    </w:pPr>
    <w:r w:rsidRPr="00401833">
      <w:rPr>
        <w:rFonts w:cs="Arial"/>
        <w:noProof/>
        <w:sz w:val="24"/>
        <w:szCs w:val="18"/>
        <w:lang w:val="en-US"/>
      </w:rPr>
      <mc:AlternateContent>
        <mc:Choice Requires="wps">
          <w:drawing>
            <wp:anchor distT="0" distB="0" distL="114300" distR="114300" simplePos="0" relativeHeight="251657216" behindDoc="0" locked="0" layoutInCell="0" allowOverlap="1" wp14:anchorId="3DA910B6" wp14:editId="19F2F0DC">
              <wp:simplePos x="0" y="0"/>
              <wp:positionH relativeFrom="column">
                <wp:posOffset>-45720</wp:posOffset>
              </wp:positionH>
              <wp:positionV relativeFrom="paragraph">
                <wp:posOffset>372745</wp:posOffset>
              </wp:positionV>
              <wp:extent cx="6496050" cy="0"/>
              <wp:effectExtent l="0" t="0" r="0" b="0"/>
              <wp:wrapNone/>
              <wp:docPr id="1069121081" name="837560a5810ad147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9605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7A5DD79F" id="Line 1" o:spid="_x0000_s1026" style="position:absolute;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6pt,29.35pt" to="507.9pt,29.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" o:allowincell="f"/>
          </w:pict>
        </mc:Fallback>
      </mc:AlternateContent>
    </w:r>
    <w:bookmarkEnd w:id="1"/>
    <w:r w:rsidR="00B72684" w:rsidRPr="00401833">
      <w:rPr>
        <w:rFonts w:cs="Arial"/>
        <w:noProof/>
        <w:sz w:val="24"/>
        <w:szCs w:val="18"/>
      </w:rPr>
      <w:t xml:space="preserve">SMSF </w:t>
    </w:r>
    <w:r w:rsidR="001146E6" w:rsidRPr="00401833">
      <w:rPr>
        <w:rFonts w:cs="Arial"/>
        <w:noProof/>
        <w:sz w:val="24"/>
        <w:szCs w:val="18"/>
      </w:rPr>
      <w:t>Investment Strategy Report</w:t>
    </w:r>
  </w:p>
</w:hdr>
</file>

<file path=word/header656960a5810acd78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01833" w:rsidRDefault="00401833">
    <w:pPr>
      <w:pStyle w:val="Header"/>
    </w:pPr>
  </w:p>
</w:hdr>
</file>

<file path=word/header810960a5810acd78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okmarkStart w:id="2" w:name="HowNowEntityName"/>
  <w:p w:rsidR="003667F5" w:rsidRPr="00860CF8" w:rsidRDefault="000A49F3">
    <w:pPr>
      <w:pStyle w:val="Header"/>
      <w:rPr>
        <w:rFonts w:cs="Arial"/>
        <w:sz w:val="24"/>
        <w:szCs w:val="18"/>
        <w:lang w:val="en-US"/>
      </w:rPr>
    </w:pPr>
    <w:r w:rsidRPr="00860CF8">
      <w:rPr>
        <w:rFonts w:cs="Arial"/>
        <w:noProof/>
        <w:sz w:val="24"/>
        <w:szCs w:val="18"/>
        <w:lang w:val="en-US"/>
      </w:rPr>
      <mc:AlternateContent>
        <mc:Choice Requires="wps">
          <w:drawing>
            <wp:anchor distT="0" distB="0" distL="114300" distR="114300" simplePos="0" relativeHeight="251658240" behindDoc="0" locked="0" layoutInCell="0" allowOverlap="1" wp14:anchorId="180EDA20" wp14:editId="0CD2CBEE">
              <wp:simplePos x="0" y="0"/>
              <wp:positionH relativeFrom="column">
                <wp:posOffset>-207645</wp:posOffset>
              </wp:positionH>
              <wp:positionV relativeFrom="paragraph">
                <wp:posOffset>372745</wp:posOffset>
              </wp:positionV>
              <wp:extent cx="8913495" cy="0"/>
              <wp:effectExtent l="0" t="0" r="0" b="0"/>
              <wp:wrapNone/>
              <wp:docPr id="1784090313" name="775360a5810ad147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891349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1EC37778" id="Line 2"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6.35pt,29.35pt" to="685.5pt,29.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" o:allowincell="f"/>
          </w:pict>
        </mc:Fallback>
      </mc:AlternateContent>
    </w:r>
    <w:bookmarkEnd w:id="2"/>
    <w:r w:rsidR="001C57EF" w:rsidRPr="00860CF8">
      <w:rPr>
        <w:rFonts w:cs="Arial"/>
        <w:sz w:val="24"/>
        <w:szCs w:val="18"/>
        <w:lang w:val="en-US"/>
      </w:rPr>
      <w:t xml:space="preserve">SMSF </w:t>
    </w:r>
    <w:r w:rsidR="001146E6" w:rsidRPr="00860CF8">
      <w:rPr>
        <w:rFonts w:cs="Arial"/>
        <w:sz w:val="24"/>
        <w:szCs w:val="18"/>
        <w:lang w:val="en-US"/>
      </w:rPr>
      <w:t>Investment Strategy Report</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546514930">
    <w:multiLevelType w:val="hybridMultilevel"/>
    <w:lvl w:ilvl="0" w:tplc="0C09000F">
      <w:start w:val="1"/>
      <w:numFmt w:val="decimal"/>
      <w:lvlText w:val="%1."/>
      <w:lvlJc w:val="left"/>
      <w:pPr>
        <w:ind w:left="720" w:hanging="360"/>
      </w:pPr>
    </w:lvl>
    <w:lvl w:ilvl="1" w:tplc="0C090019">
      <w:start w:val="1"/>
      <w:numFmt w:val="lowerLetter"/>
      <w:lvlText w:val="%2."/>
      <w:lvlJc w:val="left"/>
      <w:pPr>
        <w:ind w:left="1440" w:hanging="360"/>
      </w:pPr>
    </w:lvl>
    <w:lvl w:ilvl="2" w:tplc="0C09001B">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572174790">
    <w:multiLevelType w:val="hybridMultilevel"/>
    <w:lvl w:ilvl="0" w:tplc="533CAC20">
      <w:numFmt w:val="bullet"/>
      <w:lvlText w:val="•"/>
      <w:lvlJc w:val="left"/>
      <w:pPr>
        <w:ind w:left="1080" w:hanging="720"/>
      </w:pPr>
      <w:rPr>
        <w:rFonts w:ascii="Arial" w:eastAsiaTheme="minorEastAsia" w:hAnsi="Arial" w:cs="Aria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246974446">
    <w:multiLevelType w:val="hybridMultilevel"/>
    <w:lvl w:ilvl="0" w:tplc="29C25F9E">
      <w:numFmt w:val="bullet"/>
      <w:lvlText w:val="-"/>
      <w:lvlJc w:val="left"/>
      <w:pPr>
        <w:tabs>
          <w:tab w:val="num" w:pos="720"/>
        </w:tabs>
        <w:ind w:left="720" w:hanging="360"/>
      </w:pPr>
      <w:rPr>
        <w:rFonts w:ascii="Times New Roman" w:eastAsia="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26046021">
    <w:multiLevelType w:val="hybridMultilevel"/>
    <w:lvl w:ilvl="0" w:tplc="0C090001">
      <w:start w:val="1"/>
      <w:numFmt w:val="bullet"/>
      <w:lvlText w:val=""/>
      <w:lvlJc w:val="left"/>
      <w:pPr>
        <w:tabs>
          <w:tab w:val="num" w:pos="720"/>
        </w:tabs>
        <w:ind w:left="720" w:hanging="360"/>
      </w:pPr>
      <w:rPr>
        <w:rFonts w:ascii="Symbol" w:hAnsi="Symbol" w:hint="default"/>
        <w:color w:val="auto"/>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56955809">
    <w:multiLevelType w:val="singleLevel"/>
    <w:lvl w:ilvl="0">
      <w:start w:val="1"/>
      <w:numFmt w:val="bullet"/>
      <w:lvlText w:val=""/>
      <w:lvlJc w:val="left"/>
      <w:pPr>
        <w:tabs>
          <w:tab w:val="num" w:pos="360"/>
        </w:tabs>
        <w:ind w:left="360" w:hanging="360"/>
      </w:pPr>
      <w:rPr>
        <w:rFonts w:ascii="Wingdings" w:hAnsi="Wingdings" w:hint="default"/>
        <w:sz w:val="20"/>
      </w:rPr>
    </w:lvl>
  </w:abstractNum>
  <w:abstractNum w:abstractNumId="329164565">
    <w:multiLevelType w:val="singleLevel"/>
    <w:lvl w:ilvl="0">
      <w:start w:val="1"/>
      <w:numFmt w:val="bullet"/>
      <w:lvlText w:val=""/>
      <w:lvlJc w:val="left"/>
      <w:pPr>
        <w:tabs>
          <w:tab w:val="num" w:pos="360"/>
        </w:tabs>
        <w:ind w:left="360" w:hanging="360"/>
      </w:pPr>
      <w:rPr>
        <w:rFonts w:ascii="Wingdings" w:hAnsi="Wingdings" w:hint="default"/>
        <w:sz w:val="20"/>
      </w:rPr>
    </w:lvl>
  </w:abstractNum>
  <w:abstractNum w:abstractNumId="1066287955">
    <w:multiLevelType w:val="singleLevel"/>
    <w:lvl w:ilvl="0">
      <w:start w:val="1"/>
      <w:numFmt w:val="bullet"/>
      <w:lvlText w:val=""/>
      <w:lvlJc w:val="left"/>
      <w:pPr>
        <w:tabs>
          <w:tab w:val="num" w:pos="360"/>
        </w:tabs>
        <w:ind w:left="360" w:hanging="360"/>
      </w:pPr>
      <w:rPr>
        <w:rFonts w:ascii="Wingdings" w:hAnsi="Wingdings" w:hint="default"/>
        <w:sz w:val="20"/>
      </w:rPr>
    </w:lvl>
  </w:abstractNum>
  <w:abstractNum w:abstractNumId="1161739821">
    <w:multiLevelType w:val="singleLevel"/>
    <w:lvl w:ilvl="0">
      <w:start w:val="1"/>
      <w:numFmt w:val="bullet"/>
      <w:lvlText w:val=""/>
      <w:lvlJc w:val="left"/>
      <w:pPr>
        <w:tabs>
          <w:tab w:val="num" w:pos="360"/>
        </w:tabs>
        <w:ind w:left="360" w:hanging="360"/>
      </w:pPr>
      <w:rPr>
        <w:rFonts w:ascii="Wingdings" w:hAnsi="Wingdings" w:hint="default"/>
        <w:sz w:val="20"/>
      </w:rPr>
    </w:lvl>
  </w:abstractNum>
  <w:abstractNum w:abstractNumId="1051276593">
    <w:multiLevelType w:val="singleLevel"/>
    <w:lvl w:ilvl="0">
      <w:start w:val="1"/>
      <w:numFmt w:val="bullet"/>
      <w:lvlText w:val=""/>
      <w:lvlJc w:val="left"/>
      <w:pPr>
        <w:tabs>
          <w:tab w:val="num" w:pos="360"/>
        </w:tabs>
        <w:ind w:left="360" w:hanging="360"/>
      </w:pPr>
      <w:rPr>
        <w:rFonts w:ascii="Wingdings" w:hAnsi="Wingdings" w:hint="default"/>
        <w:sz w:val="20"/>
      </w:rPr>
    </w:lvl>
  </w:abstractNum>
  <w:abstractNum w:abstractNumId="1171092340">
    <w:multiLevelType w:val="singleLevel"/>
    <w:lvl w:ilvl="0">
      <w:start w:val="1"/>
      <w:numFmt w:val="bullet"/>
      <w:lvlText w:val=""/>
      <w:lvlJc w:val="left"/>
      <w:pPr>
        <w:tabs>
          <w:tab w:val="num" w:pos="360"/>
        </w:tabs>
        <w:ind w:left="360" w:hanging="360"/>
      </w:pPr>
      <w:rPr>
        <w:rFonts w:ascii="Wingdings" w:hAnsi="Wingdings" w:hint="default"/>
        <w:sz w:val="20"/>
      </w:rPr>
    </w:lvl>
  </w:abstractNum>
  <w:abstractNum w:abstractNumId="812320896">
    <w:multiLevelType w:val="singleLevel"/>
    <w:lvl w:ilvl="0">
      <w:start w:val="1"/>
      <w:numFmt w:val="bullet"/>
      <w:lvlText w:val=""/>
      <w:lvlJc w:val="left"/>
      <w:pPr>
        <w:tabs>
          <w:tab w:val="num" w:pos="360"/>
        </w:tabs>
        <w:ind w:left="360" w:hanging="360"/>
      </w:pPr>
      <w:rPr>
        <w:rFonts w:ascii="Wingdings" w:hAnsi="Wingdings" w:hint="default"/>
        <w:sz w:val="20"/>
      </w:rPr>
    </w:lvl>
  </w:abstractNum>
  <w:abstractNum w:abstractNumId="9742086">
    <w:multiLevelType w:val="singleLevel"/>
    <w:lvl w:ilvl="0">
      <w:start w:val="1"/>
      <w:numFmt w:val="bullet"/>
      <w:lvlText w:val=""/>
      <w:lvlJc w:val="left"/>
      <w:pPr>
        <w:tabs>
          <w:tab w:val="num" w:pos="360"/>
        </w:tabs>
        <w:ind w:left="360" w:hanging="360"/>
      </w:pPr>
      <w:rPr>
        <w:rFonts w:ascii="Wingdings" w:hAnsi="Wingdings" w:hint="default"/>
        <w:sz w:val="20"/>
      </w:rPr>
    </w:lvl>
  </w:abstractNum>
  <w:abstractNum w:abstractNumId="2016051335">
    <w:multiLevelType w:val="singleLevel"/>
    <w:lvl w:ilvl="0">
      <w:start w:val="1"/>
      <w:numFmt w:val="bullet"/>
      <w:lvlText w:val=""/>
      <w:lvlJc w:val="left"/>
      <w:pPr>
        <w:tabs>
          <w:tab w:val="num" w:pos="360"/>
        </w:tabs>
        <w:ind w:left="360" w:hanging="360"/>
      </w:pPr>
      <w:rPr>
        <w:rFonts w:ascii="Wingdings" w:hAnsi="Wingdings" w:hint="default"/>
        <w:sz w:val="20"/>
      </w:rPr>
    </w:lvl>
  </w:abstractNum>
  <w:abstractNum w:abstractNumId="1691573480">
    <w:multiLevelType w:val="singleLevel"/>
    <w:lvl w:ilvl="0">
      <w:start w:val="1"/>
      <w:numFmt w:val="bullet"/>
      <w:lvlText w:val=""/>
      <w:lvlJc w:val="left"/>
      <w:pPr>
        <w:tabs>
          <w:tab w:val="num" w:pos="360"/>
        </w:tabs>
        <w:ind w:left="360" w:hanging="360"/>
      </w:pPr>
      <w:rPr>
        <w:rFonts w:ascii="Wingdings" w:hAnsi="Wingdings" w:hint="default"/>
        <w:sz w:val="20"/>
      </w:rPr>
    </w:lvl>
  </w:abstractNum>
  <w:abstractNum w:abstractNumId="1626283069">
    <w:multiLevelType w:val="singleLevel"/>
    <w:lvl w:ilvl="0">
      <w:start w:val="1"/>
      <w:numFmt w:val="bullet"/>
      <w:lvlText w:val=""/>
      <w:lvlJc w:val="left"/>
      <w:pPr>
        <w:tabs>
          <w:tab w:val="num" w:pos="360"/>
        </w:tabs>
        <w:ind w:left="360" w:hanging="360"/>
      </w:pPr>
      <w:rPr>
        <w:rFonts w:ascii="Wingdings" w:hAnsi="Wingdings" w:hint="default"/>
        <w:sz w:val="20"/>
      </w:rPr>
    </w:lvl>
  </w:abstractNum>
  <w:abstractNum w:abstractNumId="1612510290">
    <w:multiLevelType w:val="singleLevel"/>
    <w:lvl w:ilvl="0">
      <w:start w:val="1"/>
      <w:numFmt w:val="bullet"/>
      <w:lvlText w:val=""/>
      <w:lvlJc w:val="left"/>
      <w:pPr>
        <w:tabs>
          <w:tab w:val="num" w:pos="360"/>
        </w:tabs>
        <w:ind w:left="360" w:hanging="360"/>
      </w:pPr>
      <w:rPr>
        <w:rFonts w:ascii="Wingdings" w:hAnsi="Wingdings" w:hint="default"/>
        <w:sz w:val="20"/>
      </w:rPr>
    </w:lvl>
  </w:abstractNum>
  <w:abstractNum w:abstractNumId="297994934">
    <w:multiLevelType w:val="singleLevel"/>
    <w:lvl w:ilvl="0">
      <w:start w:val="1"/>
      <w:numFmt w:val="bullet"/>
      <w:lvlText w:val=""/>
      <w:lvlJc w:val="left"/>
      <w:pPr>
        <w:tabs>
          <w:tab w:val="num" w:pos="360"/>
        </w:tabs>
        <w:ind w:left="360" w:hanging="360"/>
      </w:pPr>
      <w:rPr>
        <w:rFonts w:ascii="Wingdings" w:hAnsi="Wingdings" w:hint="default"/>
        <w:sz w:val="20"/>
      </w:rPr>
    </w:lvl>
  </w:abstractNum>
  <w:abstractNum w:abstractNumId="117422636">
    <w:multiLevelType w:val="singleLevel"/>
    <w:lvl w:ilvl="0">
      <w:start w:val="1"/>
      <w:numFmt w:val="bullet"/>
      <w:lvlText w:val=""/>
      <w:lvlJc w:val="left"/>
      <w:pPr>
        <w:tabs>
          <w:tab w:val="num" w:pos="360"/>
        </w:tabs>
        <w:ind w:left="360" w:hanging="360"/>
      </w:pPr>
      <w:rPr>
        <w:rFonts w:ascii="Wingdings" w:hAnsi="Wingdings" w:hint="default"/>
        <w:sz w:val="20"/>
      </w:rPr>
    </w:lvl>
  </w:abstractNum>
  <w:abstractNum w:abstractNumId="191926525">
    <w:multiLevelType w:val="singleLevel"/>
    <w:lvl w:ilvl="0">
      <w:start w:val="1"/>
      <w:numFmt w:val="bullet"/>
      <w:lvlText w:val=""/>
      <w:lvlJc w:val="left"/>
      <w:pPr>
        <w:tabs>
          <w:tab w:val="num" w:pos="360"/>
        </w:tabs>
        <w:ind w:left="360" w:hanging="360"/>
      </w:pPr>
      <w:rPr>
        <w:rFonts w:ascii="Wingdings" w:hAnsi="Wingdings" w:hint="default"/>
        <w:sz w:val="20"/>
      </w:rPr>
    </w:lvl>
  </w:abstractNum>
  <w:abstractNum w:abstractNumId="452918678">
    <w:multiLevelType w:val="singleLevel"/>
    <w:lvl w:ilvl="0">
      <w:start w:val="1"/>
      <w:numFmt w:val="bullet"/>
      <w:lvlText w:val=""/>
      <w:lvlJc w:val="left"/>
      <w:pPr>
        <w:tabs>
          <w:tab w:val="num" w:pos="360"/>
        </w:tabs>
        <w:ind w:left="360" w:hanging="360"/>
      </w:pPr>
      <w:rPr>
        <w:rFonts w:ascii="Wingdings" w:hAnsi="Wingdings" w:hint="default"/>
        <w:sz w:val="20"/>
        <w:szCs w:val="20"/>
      </w:rPr>
    </w:lvl>
  </w:abstractNum>
  <w:abstractNum w:abstractNumId="370144926">
    <w:multiLevelType w:val="singleLevel"/>
    <w:lvl w:ilvl="0">
      <w:start w:val="1"/>
      <w:numFmt w:val="bullet"/>
      <w:lvlText w:val=""/>
      <w:lvlJc w:val="left"/>
      <w:pPr>
        <w:tabs>
          <w:tab w:val="num" w:pos="360"/>
        </w:tabs>
        <w:ind w:left="360" w:hanging="360"/>
      </w:pPr>
      <w:rPr>
        <w:rFonts w:ascii="Wingdings" w:hAnsi="Wingdings" w:hint="default"/>
        <w:sz w:val="20"/>
      </w:rPr>
    </w:lvl>
  </w:abstractNum>
  <w:abstractNum w:abstractNumId="676014490">
    <w:multiLevelType w:val="singleLevel"/>
    <w:lvl w:ilvl="0">
      <w:start w:val="1"/>
      <w:numFmt w:val="bullet"/>
      <w:lvlText w:val=""/>
      <w:lvlJc w:val="left"/>
      <w:pPr>
        <w:tabs>
          <w:tab w:val="num" w:pos="360"/>
        </w:tabs>
        <w:ind w:left="360" w:hanging="360"/>
      </w:pPr>
      <w:rPr>
        <w:rFonts w:ascii="Wingdings" w:hAnsi="Wingdings" w:hint="default"/>
        <w:sz w:val="20"/>
      </w:rPr>
    </w:lvl>
  </w:abstractNum>
  <w:abstractNum w:abstractNumId="847663519">
    <w:multiLevelType w:val="singleLevel"/>
    <w:lvl w:ilvl="0">
      <w:start w:val="1"/>
      <w:numFmt w:val="bullet"/>
      <w:lvlText w:val=""/>
      <w:lvlJc w:val="left"/>
      <w:pPr>
        <w:tabs>
          <w:tab w:val="num" w:pos="360"/>
        </w:tabs>
        <w:ind w:left="360" w:hanging="360"/>
      </w:pPr>
      <w:rPr>
        <w:rFonts w:ascii="Wingdings" w:hAnsi="Wingdings" w:hint="default"/>
        <w:sz w:val="20"/>
      </w:rPr>
    </w:lvl>
  </w:abstractNum>
  <w:abstractNum w:abstractNumId="920077211">
    <w:multiLevelType w:val="singleLevel"/>
    <w:lvl w:ilvl="0">
      <w:start w:val="1"/>
      <w:numFmt w:val="bullet"/>
      <w:lvlText w:val=""/>
      <w:lvlJc w:val="left"/>
      <w:pPr>
        <w:tabs>
          <w:tab w:val="num" w:pos="360"/>
        </w:tabs>
        <w:ind w:left="360" w:hanging="360"/>
      </w:pPr>
      <w:rPr>
        <w:rFonts w:ascii="Wingdings" w:hAnsi="Wingdings" w:hint="default"/>
        <w:sz w:val="20"/>
      </w:rPr>
    </w:lvl>
  </w:abstractNum>
  <w:abstractNum w:abstractNumId="1053659360">
    <w:multiLevelType w:val="singleLevel"/>
    <w:lvl w:ilvl="0">
      <w:start w:val="1"/>
      <w:numFmt w:val="bullet"/>
      <w:lvlText w:val=""/>
      <w:lvlJc w:val="left"/>
      <w:pPr>
        <w:tabs>
          <w:tab w:val="num" w:pos="360"/>
        </w:tabs>
        <w:ind w:left="360" w:hanging="360"/>
      </w:pPr>
      <w:rPr>
        <w:rFonts w:ascii="Wingdings" w:hAnsi="Wingdings" w:hint="default"/>
        <w:sz w:val="20"/>
      </w:rPr>
    </w:lvl>
  </w:abstractNum>
  <w:abstractNum w:abstractNumId="1548061898">
    <w:multiLevelType w:val="singleLevel"/>
    <w:lvl w:ilvl="0">
      <w:start w:val="1"/>
      <w:numFmt w:val="bullet"/>
      <w:lvlText w:val=""/>
      <w:lvlJc w:val="left"/>
      <w:pPr>
        <w:tabs>
          <w:tab w:val="num" w:pos="360"/>
        </w:tabs>
        <w:ind w:left="360" w:hanging="360"/>
      </w:pPr>
      <w:rPr>
        <w:rFonts w:ascii="Wingdings" w:hAnsi="Wingdings" w:hint="default"/>
        <w:sz w:val="20"/>
      </w:rPr>
    </w:lvl>
  </w:abstractNum>
  <w:abstractNum w:abstractNumId="57985818">
    <w:multiLevelType w:val="singleLevel"/>
    <w:lvl w:ilvl="0">
      <w:start w:val="1"/>
      <w:numFmt w:val="bullet"/>
      <w:lvlText w:val=""/>
      <w:lvlJc w:val="left"/>
      <w:pPr>
        <w:tabs>
          <w:tab w:val="num" w:pos="360"/>
        </w:tabs>
        <w:ind w:left="360" w:hanging="360"/>
      </w:pPr>
      <w:rPr>
        <w:rFonts w:ascii="Wingdings" w:hAnsi="Wingdings" w:hint="default"/>
        <w:sz w:val="20"/>
      </w:rPr>
    </w:lvl>
  </w:abstractNum>
  <w:abstractNum w:abstractNumId="339191215">
    <w:multiLevelType w:val="singleLevel"/>
    <w:lvl w:ilvl="0">
      <w:start w:val="1"/>
      <w:numFmt w:val="bullet"/>
      <w:lvlText w:val=""/>
      <w:lvlJc w:val="left"/>
      <w:pPr>
        <w:tabs>
          <w:tab w:val="num" w:pos="360"/>
        </w:tabs>
        <w:ind w:left="360" w:hanging="360"/>
      </w:pPr>
      <w:rPr>
        <w:rFonts w:ascii="Wingdings" w:hAnsi="Wingdings" w:hint="default"/>
        <w:sz w:val="20"/>
      </w:rPr>
    </w:lvl>
  </w:abstractNum>
  <w:abstractNum w:abstractNumId="1568757982">
    <w:multiLevelType w:val="singleLevel"/>
    <w:lvl w:ilvl="0">
      <w:start w:val="1"/>
      <w:numFmt w:val="bullet"/>
      <w:lvlText w:val=""/>
      <w:lvlJc w:val="left"/>
      <w:pPr>
        <w:tabs>
          <w:tab w:val="num" w:pos="360"/>
        </w:tabs>
        <w:ind w:left="360" w:hanging="360"/>
      </w:pPr>
      <w:rPr>
        <w:rFonts w:ascii="Wingdings" w:hAnsi="Wingdings" w:hint="default"/>
        <w:sz w:val="20"/>
      </w:rPr>
    </w:lvl>
  </w:abstractNum>
  <w:abstractNum w:abstractNumId="961597081">
    <w:multiLevelType w:val="hybridMultilevel"/>
    <w:lvl w:ilvl="0" w:tplc="DF0C7D42">
      <w:start w:val="1"/>
      <w:numFmt w:val="bullet"/>
      <w:lvlText w:val=""/>
      <w:lvlJc w:val="left"/>
      <w:pPr>
        <w:ind w:left="720" w:hanging="360"/>
      </w:pPr>
      <w:rPr>
        <w:rFonts w:ascii="Symbol" w:hAnsi="Symbol" w:hint="default"/>
        <w:sz w:val="22"/>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6878052">
    <w:multiLevelType w:val="hybridMultilevel"/>
    <w:lvl w:ilvl="0" w:tplc="37594909">
      <w:start w:val="1"/>
      <w:numFmt w:val="decimal"/>
      <w:lvlText w:val="%1."/>
      <w:lvlJc w:val="left"/>
      <w:pPr>
        <w:ind w:left="720" w:hanging="360"/>
      </w:pPr>
    </w:lvl>
    <w:lvl w:ilvl="1" w:tplc="37594909" w:tentative="1">
      <w:start w:val="1"/>
      <w:numFmt w:val="lowerLetter"/>
      <w:lvlText w:val="%2."/>
      <w:lvlJc w:val="left"/>
      <w:pPr>
        <w:ind w:left="1440" w:hanging="360"/>
      </w:pPr>
    </w:lvl>
    <w:lvl w:ilvl="2" w:tplc="37594909" w:tentative="1">
      <w:start w:val="1"/>
      <w:numFmt w:val="lowerRoman"/>
      <w:lvlText w:val="%3."/>
      <w:lvlJc w:val="right"/>
      <w:pPr>
        <w:ind w:left="2160" w:hanging="180"/>
      </w:pPr>
    </w:lvl>
    <w:lvl w:ilvl="3" w:tplc="37594909" w:tentative="1">
      <w:start w:val="1"/>
      <w:numFmt w:val="decimal"/>
      <w:lvlText w:val="%4."/>
      <w:lvlJc w:val="left"/>
      <w:pPr>
        <w:ind w:left="2880" w:hanging="360"/>
      </w:pPr>
    </w:lvl>
    <w:lvl w:ilvl="4" w:tplc="37594909" w:tentative="1">
      <w:start w:val="1"/>
      <w:numFmt w:val="lowerLetter"/>
      <w:lvlText w:val="%5."/>
      <w:lvlJc w:val="left"/>
      <w:pPr>
        <w:ind w:left="3600" w:hanging="360"/>
      </w:pPr>
    </w:lvl>
    <w:lvl w:ilvl="5" w:tplc="37594909" w:tentative="1">
      <w:start w:val="1"/>
      <w:numFmt w:val="lowerRoman"/>
      <w:lvlText w:val="%6."/>
      <w:lvlJc w:val="right"/>
      <w:pPr>
        <w:ind w:left="4320" w:hanging="180"/>
      </w:pPr>
    </w:lvl>
    <w:lvl w:ilvl="6" w:tplc="37594909" w:tentative="1">
      <w:start w:val="1"/>
      <w:numFmt w:val="decimal"/>
      <w:lvlText w:val="%7."/>
      <w:lvlJc w:val="left"/>
      <w:pPr>
        <w:ind w:left="5040" w:hanging="360"/>
      </w:pPr>
    </w:lvl>
    <w:lvl w:ilvl="7" w:tplc="37594909" w:tentative="1">
      <w:start w:val="1"/>
      <w:numFmt w:val="lowerLetter"/>
      <w:lvlText w:val="%8."/>
      <w:lvlJc w:val="left"/>
      <w:pPr>
        <w:ind w:left="5760" w:hanging="360"/>
      </w:pPr>
    </w:lvl>
    <w:lvl w:ilvl="8" w:tplc="37594909" w:tentative="1">
      <w:start w:val="1"/>
      <w:numFmt w:val="lowerRoman"/>
      <w:lvlText w:val="%9."/>
      <w:lvlJc w:val="right"/>
      <w:pPr>
        <w:ind w:left="6480" w:hanging="180"/>
      </w:pPr>
    </w:lvl>
  </w:abstractNum>
  <w:abstractNum w:abstractNumId="36878051">
    <w:multiLevelType w:val="hybridMultilevel"/>
    <w:lvl w:ilvl="0" w:tplc="67274475">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0">
    <w:nsid w:val="1A735EB6"/>
    <w:multiLevelType w:val="hybridMultilevel"/>
    <w:tmpl w:val="C77A327A"/>
    <w:lvl w:ilvl="0" w:tplc="4E1E4886">
      <w:start w:val="1"/>
      <w:numFmt w:val="lowerRoman"/>
      <w:lvlText w:val="(%1)"/>
      <w:lvlJc w:val="left"/>
      <w:pPr>
        <w:ind w:left="720" w:hanging="720"/>
      </w:pPr>
      <w:rPr>
        <w:rFonts w:hint="default"/>
      </w:r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1">
    <w:nsid w:val="25200612"/>
    <w:multiLevelType w:val="hybridMultilevel"/>
    <w:tmpl w:val="14C89CF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
    <w:nsid w:val="2D1D7826"/>
    <w:multiLevelType w:val="hybridMultilevel"/>
    <w:tmpl w:val="1AF8010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
    <w:nsid w:val="44A40297"/>
    <w:multiLevelType w:val="multilevel"/>
    <w:tmpl w:val="EE329AB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4E5F4627"/>
    <w:multiLevelType w:val="hybridMultilevel"/>
    <w:tmpl w:val="0108F14A"/>
    <w:lvl w:ilvl="0" w:tplc="533CAC20">
      <w:numFmt w:val="bullet"/>
      <w:lvlText w:val="•"/>
      <w:lvlJc w:val="left"/>
      <w:pPr>
        <w:ind w:left="1080" w:hanging="720"/>
      </w:pPr>
      <w:rPr>
        <w:rFonts w:ascii="Arial" w:eastAsiaTheme="minorEastAsia" w:hAnsi="Arial" w:cs="Aria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5">
    <w:nsid w:val="53D727B7"/>
    <w:multiLevelType w:val="hybridMultilevel"/>
    <w:tmpl w:val="C86C6148"/>
    <w:lvl w:ilvl="0" w:tplc="0C09000F">
      <w:start w:val="1"/>
      <w:numFmt w:val="decimal"/>
      <w:lvlText w:val="%1."/>
      <w:lvlJc w:val="left"/>
      <w:pPr>
        <w:ind w:left="720" w:hanging="360"/>
      </w:pPr>
    </w:lvl>
    <w:lvl w:ilvl="1" w:tplc="0C090019">
      <w:start w:val="1"/>
      <w:numFmt w:val="lowerLetter"/>
      <w:lvlText w:val="%2."/>
      <w:lvlJc w:val="left"/>
      <w:pPr>
        <w:ind w:left="1440" w:hanging="360"/>
      </w:pPr>
    </w:lvl>
    <w:lvl w:ilvl="2" w:tplc="0C09001B">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6">
    <w:nsid w:val="56500BDE"/>
    <w:multiLevelType w:val="hybridMultilevel"/>
    <w:tmpl w:val="EFC4CCA8"/>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7">
    <w:nsid w:val="611D5A22"/>
    <w:multiLevelType w:val="hybridMultilevel"/>
    <w:tmpl w:val="DDCED32A"/>
    <w:lvl w:ilvl="0" w:tplc="533CAC20">
      <w:numFmt w:val="bullet"/>
      <w:lvlText w:val="•"/>
      <w:lvlJc w:val="left"/>
      <w:pPr>
        <w:ind w:left="1080" w:hanging="720"/>
      </w:pPr>
      <w:rPr>
        <w:rFonts w:ascii="Arial" w:eastAsiaTheme="minorEastAsia" w:hAnsi="Arial" w:cs="Aria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8">
    <w:nsid w:val="63323462"/>
    <w:multiLevelType w:val="hybridMultilevel"/>
    <w:tmpl w:val="97FAE23C"/>
    <w:lvl w:ilvl="0" w:tplc="533CAC20">
      <w:numFmt w:val="bullet"/>
      <w:lvlText w:val="•"/>
      <w:lvlJc w:val="left"/>
      <w:pPr>
        <w:ind w:left="720" w:hanging="720"/>
      </w:pPr>
      <w:rPr>
        <w:rFonts w:ascii="Arial" w:eastAsiaTheme="minorEastAsia" w:hAnsi="Arial" w:cs="Aria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9">
    <w:nsid w:val="693D1D66"/>
    <w:multiLevelType w:val="hybridMultilevel"/>
    <w:tmpl w:val="236E90E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abstractNumId w:val="5"/>
  </w:num>
  <w:num w:numId="2">
    <w:abstractNumId w:val="9"/>
  </w:num>
  <w:num w:numId="3">
    <w:abstractNumId w:val="7"/>
  </w:num>
  <w:num w:numId="4">
    <w:abstractNumId w:val="6"/>
  </w:num>
  <w:num w:numId="5">
    <w:abstractNumId w:val="0"/>
  </w:num>
  <w:num w:numId="6">
    <w:abstractNumId w:val="8"/>
  </w:num>
  <w:num w:numId="7">
    <w:abstractNumId w:val="4"/>
  </w:num>
  <w:num w:numId="8">
    <w:abstractNumId w:val="2"/>
  </w:num>
  <w:num w:numId="9">
    <w:abstractNumId w:val="1"/>
  </w:num>
  <w:num w:numId="10">
    <w:abstractNumId w:val="3"/>
  </w:num>
  <w:num w:numId="36878051">
    <w:abstractNumId w:val="36878051"/>
  </w:num>
  <w:num w:numId="36878052">
    <w:abstractNumId w:val="36878052"/>
  </w:num>
  <w:num w:numId="961597081">
    <w:abstractNumId w:val="961597081"/>
  </w:num>
  <w:num w:numId="1568757982">
    <w:abstractNumId w:val="1568757982"/>
  </w:num>
  <w:num w:numId="339191215">
    <w:abstractNumId w:val="339191215"/>
  </w:num>
  <w:num w:numId="57985818">
    <w:abstractNumId w:val="57985818"/>
  </w:num>
  <w:num w:numId="1548061898">
    <w:abstractNumId w:val="1548061898"/>
  </w:num>
  <w:num w:numId="1053659360">
    <w:abstractNumId w:val="1053659360"/>
  </w:num>
  <w:num w:numId="920077211">
    <w:abstractNumId w:val="920077211"/>
  </w:num>
  <w:num w:numId="847663519">
    <w:abstractNumId w:val="847663519"/>
  </w:num>
  <w:num w:numId="676014490">
    <w:abstractNumId w:val="676014490"/>
  </w:num>
  <w:num w:numId="370144926">
    <w:abstractNumId w:val="370144926"/>
  </w:num>
  <w:num w:numId="452918678">
    <w:abstractNumId w:val="452918678"/>
  </w:num>
  <w:num w:numId="191926525">
    <w:abstractNumId w:val="191926525"/>
  </w:num>
  <w:num w:numId="117422636">
    <w:abstractNumId w:val="117422636"/>
  </w:num>
  <w:num w:numId="297994934">
    <w:abstractNumId w:val="297994934"/>
  </w:num>
  <w:num w:numId="1612510290">
    <w:abstractNumId w:val="1612510290"/>
  </w:num>
  <w:num w:numId="1626283069">
    <w:abstractNumId w:val="1626283069"/>
  </w:num>
  <w:num w:numId="1691573480">
    <w:abstractNumId w:val="1691573480"/>
  </w:num>
  <w:num w:numId="2016051335">
    <w:abstractNumId w:val="2016051335"/>
  </w:num>
  <w:num w:numId="9742086">
    <w:abstractNumId w:val="9742086"/>
  </w:num>
  <w:num w:numId="812320896">
    <w:abstractNumId w:val="812320896"/>
  </w:num>
  <w:num w:numId="1171092340">
    <w:abstractNumId w:val="1171092340"/>
  </w:num>
  <w:num w:numId="1051276593">
    <w:abstractNumId w:val="1051276593"/>
  </w:num>
  <w:num w:numId="1161739821">
    <w:abstractNumId w:val="1161739821"/>
  </w:num>
  <w:num w:numId="1066287955">
    <w:abstractNumId w:val="1066287955"/>
  </w:num>
  <w:num w:numId="329164565">
    <w:abstractNumId w:val="329164565"/>
  </w:num>
  <w:num w:numId="456955809">
    <w:abstractNumId w:val="456955809"/>
  </w:num>
  <w:num w:numId="526046021">
    <w:abstractNumId w:val="526046021"/>
  </w:num>
  <w:num w:numId="1246974446">
    <w:abstractNumId w:val="1246974446"/>
  </w:num>
  <w:num w:numId="1572174790">
    <w:abstractNumId w:val="1572174790"/>
  </w:num>
  <w:num w:numId="546514930">
    <w:abstractNumId w:val="54651493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C3F46"/>
    <w:rsid w:val="00016D3E"/>
    <w:rsid w:val="0005765A"/>
    <w:rsid w:val="00065F7E"/>
    <w:rsid w:val="000956FF"/>
    <w:rsid w:val="00161B9F"/>
    <w:rsid w:val="0018370F"/>
    <w:rsid w:val="001C0FF0"/>
    <w:rsid w:val="001E4957"/>
    <w:rsid w:val="00236747"/>
    <w:rsid w:val="00276EDB"/>
    <w:rsid w:val="002A6B5F"/>
    <w:rsid w:val="002C41A0"/>
    <w:rsid w:val="002F1CFE"/>
    <w:rsid w:val="003B68A4"/>
    <w:rsid w:val="003E7961"/>
    <w:rsid w:val="0040700B"/>
    <w:rsid w:val="00442D8F"/>
    <w:rsid w:val="004475BC"/>
    <w:rsid w:val="00471EE4"/>
    <w:rsid w:val="004B2B0E"/>
    <w:rsid w:val="004F469C"/>
    <w:rsid w:val="005B1635"/>
    <w:rsid w:val="005D4953"/>
    <w:rsid w:val="00611DBA"/>
    <w:rsid w:val="00671088"/>
    <w:rsid w:val="0068612B"/>
    <w:rsid w:val="007C3F46"/>
    <w:rsid w:val="00820100"/>
    <w:rsid w:val="00860E1B"/>
    <w:rsid w:val="00867C41"/>
    <w:rsid w:val="008A538F"/>
    <w:rsid w:val="008B17D3"/>
    <w:rsid w:val="00977DF7"/>
    <w:rsid w:val="009E671A"/>
    <w:rsid w:val="00A25FBC"/>
    <w:rsid w:val="00A42FCE"/>
    <w:rsid w:val="00B11651"/>
    <w:rsid w:val="00B51D78"/>
    <w:rsid w:val="00B6365A"/>
    <w:rsid w:val="00B701AE"/>
    <w:rsid w:val="00B7241B"/>
    <w:rsid w:val="00B847AC"/>
    <w:rsid w:val="00B92730"/>
    <w:rsid w:val="00BD5C62"/>
    <w:rsid w:val="00C2292A"/>
    <w:rsid w:val="00C6596F"/>
    <w:rsid w:val="00C76034"/>
    <w:rsid w:val="00CA061A"/>
    <w:rsid w:val="00CA313D"/>
    <w:rsid w:val="00D75085"/>
    <w:rsid w:val="00E57A24"/>
    <w:rsid w:val="00EC3B80"/>
    <w:rsid w:val="00F74F4C"/>
    <w:rsid w:val="00F91C4A"/>
    <w:rsid w:val="00FD5D77"/>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7D2E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Theme="minorHAnsi" w:hAnsi="Arial" w:cs="Arial"/>
        <w:szCs w:val="22"/>
        <w:lang w:val="en-AU" w:eastAsia="en-US" w:bidi="ar-SA"/>
      </w:rPr>
    </w:rPrDefault>
    <w:pPrDefault>
      <w:pPr>
        <w:spacing w:before="120" w:after="120" w:line="276"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C3F46"/>
    <w:pPr>
      <w:spacing w:before="0" w:after="200"/>
      <w:jc w:val="left"/>
    </w:pPr>
    <w:rPr>
      <w:rFonts w:asciiTheme="minorHAnsi" w:eastAsiaTheme="minorEastAsia" w:hAnsiTheme="minorHAnsi" w:cstheme="minorBidi"/>
      <w:sz w:val="22"/>
    </w:rPr>
  </w:style>
  <w:style w:type="paragraph" w:styleId="Heading1">
    <w:name w:val="heading 1"/>
    <w:basedOn w:val="Normal"/>
    <w:next w:val="Normal"/>
    <w:link w:val="Heading1Char"/>
    <w:uiPriority w:val="9"/>
    <w:qFormat/>
    <w:rsid w:val="007C3F46"/>
    <w:pPr>
      <w:spacing w:before="480" w:after="0"/>
      <w:contextualSpacing/>
      <w:outlineLvl w:val="0"/>
    </w:pPr>
    <w:rPr>
      <w:rFonts w:asciiTheme="majorHAnsi" w:eastAsiaTheme="majorEastAsia" w:hAnsiTheme="majorHAnsi" w:cstheme="majorBidi"/>
      <w:b/>
      <w:bCs/>
      <w:sz w:val="28"/>
      <w:szCs w:val="28"/>
    </w:rPr>
  </w:style>
  <w:style w:type="paragraph" w:styleId="Heading2">
    <w:name w:val="heading 2"/>
    <w:basedOn w:val="Normal"/>
    <w:next w:val="Normal"/>
    <w:link w:val="Heading2Char"/>
    <w:uiPriority w:val="9"/>
    <w:unhideWhenUsed/>
    <w:qFormat/>
    <w:rsid w:val="007C3F46"/>
    <w:pPr>
      <w:spacing w:before="200" w:after="0"/>
      <w:outlineLvl w:val="1"/>
    </w:pPr>
    <w:rPr>
      <w:rFonts w:asciiTheme="majorHAnsi" w:eastAsiaTheme="majorEastAsia" w:hAnsiTheme="majorHAnsi" w:cstheme="majorBidi"/>
      <w:b/>
      <w:b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C3F46"/>
    <w:rPr>
      <w:rFonts w:asciiTheme="majorHAnsi" w:eastAsiaTheme="majorEastAsia" w:hAnsiTheme="majorHAnsi" w:cstheme="majorBidi"/>
      <w:b/>
      <w:bCs/>
      <w:sz w:val="28"/>
      <w:szCs w:val="28"/>
    </w:rPr>
  </w:style>
  <w:style w:type="character" w:customStyle="1" w:styleId="Heading2Char">
    <w:name w:val="Heading 2 Char"/>
    <w:basedOn w:val="DefaultParagraphFont"/>
    <w:link w:val="Heading2"/>
    <w:uiPriority w:val="9"/>
    <w:rsid w:val="007C3F46"/>
    <w:rPr>
      <w:rFonts w:asciiTheme="majorHAnsi" w:eastAsiaTheme="majorEastAsia" w:hAnsiTheme="majorHAnsi" w:cstheme="majorBidi"/>
      <w:b/>
      <w:bCs/>
      <w:sz w:val="26"/>
      <w:szCs w:val="26"/>
    </w:rPr>
  </w:style>
  <w:style w:type="paragraph" w:styleId="ListParagraph">
    <w:name w:val="List Paragraph"/>
    <w:basedOn w:val="Normal"/>
    <w:uiPriority w:val="34"/>
    <w:qFormat/>
    <w:rsid w:val="007C3F46"/>
    <w:pPr>
      <w:ind w:left="720"/>
      <w:contextualSpacing/>
    </w:pPr>
  </w:style>
  <w:style w:type="table" w:styleId="TableGrid">
    <w:name w:val="Table Grid"/>
    <w:basedOn w:val="TableNormal"/>
    <w:uiPriority w:val="39"/>
    <w:rsid w:val="007C3F46"/>
    <w:pPr>
      <w:spacing w:before="0" w:after="0" w:line="240" w:lineRule="auto"/>
      <w:jc w:val="left"/>
    </w:pPr>
    <w:rPr>
      <w:rFonts w:asciiTheme="minorHAnsi" w:eastAsiaTheme="minorEastAsia" w:hAnsiTheme="minorHAnsi" w:cstheme="minorBidi"/>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er">
    <w:name w:val="footer"/>
    <w:basedOn w:val="Normal"/>
    <w:link w:val="FooterChar"/>
    <w:uiPriority w:val="99"/>
    <w:unhideWhenUsed/>
    <w:rsid w:val="007C3F46"/>
    <w:pPr>
      <w:tabs>
        <w:tab w:val="center" w:pos="4513"/>
        <w:tab w:val="right" w:pos="9026"/>
      </w:tabs>
      <w:spacing w:after="0" w:line="240" w:lineRule="auto"/>
    </w:pPr>
  </w:style>
  <w:style w:type="character" w:customStyle="1" w:styleId="FooterChar">
    <w:name w:val="Footer Char"/>
    <w:basedOn w:val="DefaultParagraphFont"/>
    <w:link w:val="Footer"/>
    <w:uiPriority w:val="99"/>
    <w:rsid w:val="007C3F46"/>
    <w:rPr>
      <w:rFonts w:asciiTheme="minorHAnsi" w:eastAsiaTheme="minorEastAsia" w:hAnsiTheme="minorHAnsi" w:cstheme="minorBidi"/>
      <w:sz w:val="22"/>
    </w:rPr>
  </w:style>
  <w:style w:type="paragraph" w:styleId="Header">
    <w:name w:val="header"/>
    <w:basedOn w:val="Normal"/>
    <w:link w:val="HeaderChar"/>
    <w:uiPriority w:val="99"/>
    <w:unhideWhenUsed/>
    <w:rsid w:val="001E4957"/>
    <w:pPr>
      <w:tabs>
        <w:tab w:val="center" w:pos="4513"/>
        <w:tab w:val="right" w:pos="9026"/>
      </w:tabs>
      <w:spacing w:after="0" w:line="240" w:lineRule="auto"/>
    </w:pPr>
  </w:style>
  <w:style w:type="character" w:customStyle="1" w:styleId="HeaderChar">
    <w:name w:val="Header Char"/>
    <w:basedOn w:val="DefaultParagraphFont"/>
    <w:link w:val="Header"/>
    <w:uiPriority w:val="99"/>
    <w:rsid w:val="001E4957"/>
    <w:rPr>
      <w:rFonts w:asciiTheme="minorHAnsi" w:eastAsiaTheme="minorEastAsia" w:hAnsiTheme="minorHAnsi" w:cstheme="minorBidi"/>
      <w:sz w:val="22"/>
    </w:rPr>
  </w:style>
  <w:style w:type="character" w:customStyle="1" w:styleId="author-8963714">
    <w:name w:val="author-8963714"/>
    <w:basedOn w:val="DefaultParagraphFont"/>
    <w:rsid w:val="00471EE4"/>
  </w:style>
  <w:style w:type="character" w:styleId="DefaultParagraphFontPHPDOCX">
    <w:name w:val="Default Paragraph Font PHPDOCX"/>
    <w:uiPriority w:val="1"/>
    <w:semiHidden/>
    <w:unhideWhenUsed/>
  </w:style>
  <w:style w:type="paragraph" w:styleId="ListParagraphPHPDOCX">
    <w:name w:val="List Paragraph PHPDOCX"/>
    <w:basedOn w:val="Normal"/>
    <w:uiPriority w:val="34"/>
    <w:qFormat/>
    <w:rsid w:val="00DF064E"/>
    <w:pPr>
      <w:ind w:left="720"/>
      <w:contextualSpacing/>
    </w:pPr>
  </w:style>
  <w:style w:type="paragraph" w:styleId="TitlePHPDOCX">
    <w:name w:val="Title PHPDOCX"/>
    <w:basedOn w:val="Normal"/>
    <w:next w:val="Normal"/>
    <w:link w:val="TitleCarPHPDOCX"/>
    <w:uiPriority w:val="10"/>
    <w:qFormat/>
    <w:rsid w:val="00DF064E"/>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arPHPDOCX">
    <w:name w:val="Title Car PHPDOCX"/>
    <w:basedOn w:val="DefaultParagraphFontPHPDOCX"/>
    <w:link w:val="TitlePHPDOCX"/>
    <w:uiPriority w:val="10"/>
    <w:rsid w:val="00DF064E"/>
    <w:rPr>
      <w:rFonts w:asciiTheme="majorHAnsi" w:eastAsiaTheme="majorEastAsia" w:hAnsiTheme="majorHAnsi" w:cstheme="majorBidi"/>
      <w:color w:val="17365D" w:themeColor="text2" w:themeShade="BF"/>
      <w:spacing w:val="5"/>
      <w:kern w:val="28"/>
      <w:sz w:val="52"/>
      <w:szCs w:val="52"/>
    </w:rPr>
  </w:style>
  <w:style w:type="paragraph" w:styleId="SubtitlePHPDOCX">
    <w:name w:val="Subtitle PHPDOCX"/>
    <w:basedOn w:val="Normal"/>
    <w:next w:val="Normal"/>
    <w:link w:val="SubtitleCarPHPDOCX"/>
    <w:uiPriority w:val="11"/>
    <w:qFormat/>
    <w:rsid w:val="00DF064E"/>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arPHPDOCX">
    <w:name w:val="Subtitle Car PHPDOCX"/>
    <w:basedOn w:val="DefaultParagraphFontPHPDOCX"/>
    <w:link w:val="SubtitlePHPDOCX"/>
    <w:uiPriority w:val="11"/>
    <w:rsid w:val="00DF064E"/>
    <w:rPr>
      <w:rFonts w:asciiTheme="majorHAnsi" w:eastAsiaTheme="majorEastAsia" w:hAnsiTheme="majorHAnsi" w:cstheme="majorBidi"/>
      <w:i/>
      <w:iCs/>
      <w:color w:val="4F81BD" w:themeColor="accent1"/>
      <w:spacing w:val="15"/>
      <w:sz w:val="24"/>
      <w:szCs w:val="24"/>
    </w:rPr>
  </w:style>
  <w:style w:type="table" w:styleId="NormalTablePHPDOCX">
    <w:name w:val="Normal Table PHPDOCX"/>
    <w:uiPriority w:val="99"/>
    <w:semiHidden/>
    <w:unhideWhenUsed/>
    <w:qFormat/>
    <w:pPr>
      <w:spacing w:after="0" w:line="240" w:lineRule="auto"/>
    </w:pPr>
    <w:tblPr>
      <w:tblInd w:w="0" w:type="dxa"/>
      <w:tblCellMar>
        <w:top w:w="0" w:type="dxa"/>
        <w:left w:w="108" w:type="dxa"/>
        <w:bottom w:w="0" w:type="dxa"/>
        <w:right w:w="108" w:type="dxa"/>
      </w:tblCellMar>
    </w:tblPr>
  </w:style>
  <w:style w:type="table" w:styleId="TableGridPHPDOCX">
    <w:name w:val="Table Grid PHPDOCX"/>
    <w:uiPriority w:val="59"/>
    <w:rsid w:val="00493A0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CommentReferencePHPDOCX">
    <w:name w:val="annotation reference PHPDOCX"/>
    <w:basedOn w:val="DefaultParagraphFontPHPDOCX"/>
    <w:uiPriority w:val="99"/>
    <w:semiHidden/>
    <w:unhideWhenUsed/>
    <w:rsid w:val="00E139EA"/>
    <w:rPr>
      <w:sz w:val="16"/>
      <w:szCs w:val="16"/>
    </w:rPr>
  </w:style>
  <w:style w:type="paragraph" w:styleId="CommentTextPHPDOCX">
    <w:name w:val="annotation text PHPDOCX"/>
    <w:basedOn w:val="Normal"/>
    <w:link w:val="CommentTextCharPHPDOCX"/>
    <w:uiPriority w:val="99"/>
    <w:semiHidden/>
    <w:unhideWhenUsed/>
    <w:rsid w:val="00E139EA"/>
    <w:pPr>
      <w:spacing w:line="240" w:lineRule="auto"/>
    </w:pPr>
    <w:rPr>
      <w:sz w:val="20"/>
      <w:szCs w:val="20"/>
    </w:rPr>
  </w:style>
  <w:style w:type="character" w:customStyle="1" w:styleId="CommentTextCharPHPDOCX">
    <w:name w:val="Comment Text Char PHPDOCX"/>
    <w:basedOn w:val="DefaultParagraphFontPHPDOCX"/>
    <w:link w:val="CommentTextPHPDOCX"/>
    <w:uiPriority w:val="99"/>
    <w:semiHidden/>
    <w:rsid w:val="00E139EA"/>
    <w:rPr>
      <w:sz w:val="20"/>
      <w:szCs w:val="20"/>
    </w:rPr>
  </w:style>
  <w:style w:type="paragraph" w:styleId="CommentSubjectPHPDOCX">
    <w:name w:val="annotation subject PHPDOCX"/>
    <w:basedOn w:val="CommentTextPHPDOCX"/>
    <w:next w:val="CommentTextPHPDOCX"/>
    <w:link w:val="CommentSubjectCharPHPDOCX"/>
    <w:uiPriority w:val="99"/>
    <w:semiHidden/>
    <w:unhideWhenUsed/>
    <w:rsid w:val="00E139EA"/>
    <w:rPr>
      <w:b/>
      <w:bCs/>
    </w:rPr>
  </w:style>
  <w:style w:type="character" w:customStyle="1" w:styleId="CommentSubjectCharPHPDOCX">
    <w:name w:val="Comment Subject Char PHPDOCX"/>
    <w:basedOn w:val="CommentTextCharPHPDOCX"/>
    <w:link w:val="CommentSubjectPHPDOCX"/>
    <w:uiPriority w:val="99"/>
    <w:semiHidden/>
    <w:rsid w:val="00E139EA"/>
    <w:rPr>
      <w:b/>
      <w:bCs/>
      <w:sz w:val="20"/>
      <w:szCs w:val="20"/>
    </w:rPr>
  </w:style>
  <w:style w:type="paragraph" w:styleId="BalloonTextPHPDOCX">
    <w:name w:val="Balloon Text PHPDOCX"/>
    <w:basedOn w:val="Normal"/>
    <w:link w:val="BalloonTextCharPHPDOCX"/>
    <w:uiPriority w:val="99"/>
    <w:semiHidden/>
    <w:unhideWhenUsed/>
    <w:rsid w:val="00E139EA"/>
    <w:pPr>
      <w:spacing w:after="0" w:line="240" w:lineRule="auto"/>
    </w:pPr>
    <w:rPr>
      <w:rFonts w:ascii="Tahoma" w:hAnsi="Tahoma" w:cs="Tahoma"/>
      <w:sz w:val="16"/>
      <w:szCs w:val="16"/>
    </w:rPr>
  </w:style>
  <w:style w:type="character" w:customStyle="1" w:styleId="BalloonTextCharPHPDOCX">
    <w:name w:val="Balloon Text Char PHPDOCX"/>
    <w:basedOn w:val="DefaultParagraphFontPHPDOCX"/>
    <w:link w:val="BalloonTextPHPDOCX"/>
    <w:uiPriority w:val="99"/>
    <w:semiHidden/>
    <w:rsid w:val="00E139EA"/>
    <w:rPr>
      <w:rFonts w:ascii="Tahoma" w:hAnsi="Tahoma" w:cs="Tahoma"/>
      <w:sz w:val="16"/>
      <w:szCs w:val="16"/>
    </w:rPr>
  </w:style>
  <w:style w:type="paragraph" w:styleId="footnoteTextPHPDOCX">
    <w:name w:val="footnote Text PHPDOCX"/>
    <w:basedOn w:val="Normal"/>
    <w:link w:val="footnoteTextCarPHPDOCX"/>
    <w:uiPriority w:val="99"/>
    <w:semiHidden/>
    <w:unhideWhenUsed/>
    <w:rsid w:val="006E0FDA"/>
    <w:pPr>
      <w:spacing w:after="0" w:line="240" w:lineRule="auto"/>
    </w:pPr>
    <w:rPr>
      <w:sz w:val="20"/>
      <w:szCs w:val="20"/>
    </w:rPr>
  </w:style>
  <w:style w:type="character" w:customStyle="1" w:styleId="footnoteTextCarPHPDOCX">
    <w:name w:val="footnote Text Car PHPDOCX"/>
    <w:basedOn w:val="DefaultParagraphFontPHPDOCX"/>
    <w:link w:val="footnoteTextPHPDOCX"/>
    <w:uiPriority w:val="99"/>
    <w:semiHidden/>
    <w:rsid w:val="006E0FDA"/>
    <w:rPr>
      <w:sz w:val="20"/>
      <w:szCs w:val="20"/>
    </w:rPr>
  </w:style>
  <w:style w:type="character" w:styleId="footnoteReferencePHPDOCX">
    <w:name w:val="footnote Reference PHPDOCX"/>
    <w:basedOn w:val="DefaultParagraphFontPHPDOCX"/>
    <w:uiPriority w:val="99"/>
    <w:semiHidden/>
    <w:unhideWhenUsed/>
    <w:rsid w:val="006E0FDA"/>
    <w:rPr>
      <w:vertAlign w:val="superscript"/>
    </w:rPr>
  </w:style>
  <w:style w:type="paragraph" w:styleId="endnoteTextPHPDOCX">
    <w:name w:val="endnote Text PHPDOCX"/>
    <w:basedOn w:val="Normal"/>
    <w:link w:val="endnoteTextCarPHPDOCX"/>
    <w:uiPriority w:val="99"/>
    <w:semiHidden/>
    <w:unhideWhenUsed/>
    <w:rsid w:val="006E0FDA"/>
    <w:pPr>
      <w:spacing w:after="0" w:line="240" w:lineRule="auto"/>
    </w:pPr>
    <w:rPr>
      <w:sz w:val="20"/>
      <w:szCs w:val="20"/>
    </w:rPr>
  </w:style>
  <w:style w:type="character" w:customStyle="1" w:styleId="endnoteTextCarPHPDOCX">
    <w:name w:val="endnote Text Car PHPDOCX"/>
    <w:basedOn w:val="DefaultParagraphFontPHPDOCX"/>
    <w:link w:val="endnoteTextPHPDOCX"/>
    <w:uiPriority w:val="99"/>
    <w:semiHidden/>
    <w:rsid w:val="006E0FDA"/>
    <w:rPr>
      <w:sz w:val="20"/>
      <w:szCs w:val="20"/>
    </w:rPr>
  </w:style>
  <w:style w:type="character" w:styleId="endnoteReferencePHPDOCX">
    <w:name w:val="endnote Reference PHPDOCX"/>
    <w:basedOn w:val="DefaultParagraphFontPHPDOCX"/>
    <w:uiPriority w:val="99"/>
    <w:semiHidden/>
    <w:unhideWhenUsed/>
    <w:rsid w:val="006E0FDA"/>
    <w:rPr>
      <w:vertAlign w:val="superscript"/>
    </w:rPr>
  </w:style>
  <w:style w:type="paragraph" w:styleId="Heading3">
    <w:name w:val="heading 3"/>
    <w:basedOn w:val="Normal"/>
    <w:next w:val="Normal"/>
    <w:qFormat/>
    <w:pPr>
      <w:keepNext/>
      <w:outlineLvl w:val="2"/>
    </w:pPr>
    <w:rPr>
      <w:sz w:val="28"/>
      <w:lang w:val="en-US"/>
    </w:rPr>
  </w:style>
  <w:style w:type="paragraph" w:styleId="Heading4">
    <w:name w:val="heading 4"/>
    <w:basedOn w:val="Normal"/>
    <w:next w:val="Normal"/>
    <w:qFormat/>
    <w:pPr>
      <w:keepNext/>
      <w:outlineLvl w:val="3"/>
    </w:pPr>
    <w:rPr>
      <w:sz w:val="24"/>
      <w:lang w:val="en-US"/>
    </w:rPr>
  </w:style>
  <w:style w:type="paragraph" w:styleId="Heading5">
    <w:name w:val="heading 5"/>
    <w:basedOn w:val="Normal"/>
    <w:next w:val="Normal"/>
    <w:qFormat/>
    <w:pPr>
      <w:keepNext/>
      <w:jc w:val="center"/>
      <w:outlineLvl w:val="4"/>
    </w:pPr>
    <w:rPr>
      <w:b/>
      <w:sz w:val="28"/>
      <w:lang w:val="en-US"/>
    </w:rPr>
  </w:style>
  <w:style w:type="paragraph" w:styleId="Heading6">
    <w:name w:val="heading 6"/>
    <w:basedOn w:val="Normal"/>
    <w:next w:val="Normal"/>
    <w:qFormat/>
    <w:rsid w:val="008569A7"/>
    <w:pPr>
      <w:keepNext/>
      <w:tabs>
        <w:tab w:val="right" w:leader="dot" w:pos="8222"/>
      </w:tabs>
      <w:spacing w:before="120" w:after="180"/>
      <w:outlineLvl w:val="5"/>
    </w:pPr>
    <w:rPr>
      <w:b/>
      <w:sz w:val="24"/>
      <w:u w:val="single"/>
      <w:lang w:val="en-US"/>
    </w:rPr>
  </w:style>
  <w:style w:type="paragraph" w:styleId="Heading7">
    <w:name w:val="heading 7"/>
    <w:basedOn w:val="Normal"/>
    <w:next w:val="Normal"/>
    <w:qFormat/>
    <w:rsid w:val="008569A7"/>
    <w:pPr>
      <w:keepNext/>
      <w:tabs>
        <w:tab w:val="right" w:leader="dot" w:pos="8222"/>
      </w:tabs>
      <w:spacing w:before="120" w:after="120"/>
      <w:outlineLvl w:val="6"/>
    </w:pPr>
    <w:rPr>
      <w:b/>
      <w:sz w:val="24"/>
      <w:lang w:val="en-US"/>
    </w:rPr>
  </w:style>
  <w:style w:type="paragraph" w:styleId="Heading8">
    <w:name w:val="heading 8"/>
    <w:basedOn w:val="Normal"/>
    <w:next w:val="Normal"/>
    <w:qFormat/>
    <w:pPr>
      <w:keepNext/>
      <w:tabs>
        <w:tab w:val="right" w:leader="dot" w:pos="8222"/>
      </w:tabs>
      <w:outlineLvl w:val="7"/>
    </w:pPr>
    <w:rPr>
      <w:b/>
      <w:sz w:val="22"/>
      <w:lang w:val="en-US"/>
    </w:rPr>
  </w:style>
  <w:style w:type="paragraph" w:styleId="Heading9">
    <w:name w:val="heading 9"/>
    <w:basedOn w:val="Normal"/>
    <w:next w:val="Normal"/>
    <w:qFormat/>
    <w:pPr>
      <w:keepNext/>
      <w:tabs>
        <w:tab w:val="right" w:leader="dot" w:pos="8222"/>
      </w:tabs>
      <w:jc w:val="center"/>
      <w:outlineLvl w:val="8"/>
    </w:pPr>
    <w:rPr>
      <w:b/>
      <w:lang w:val="en-US"/>
    </w:rPr>
  </w:style>
  <w:style w:type="character" w:styleId="PageNumber">
    <w:name w:val="page number"/>
    <w:basedOn w:val="DefaultParagraphFont"/>
  </w:style>
  <w:style w:type="paragraph" w:styleId="BalloonText">
    <w:name w:val="Balloon Text"/>
    <w:basedOn w:val="Normal"/>
    <w:semiHidden/>
    <w:rsid w:val="002F4225"/>
    <w:rPr>
      <w:rFonts w:ascii="Tahoma" w:hAnsi="Tahoma" w:cs="Tahoma"/>
      <w:sz w:val="16"/>
      <w:szCs w:val="16"/>
    </w:rPr>
  </w:style>
  <w:style w:type="paragraph" w:customStyle="1" w:styleId="TitlePage1">
    <w:name w:val="Title Page 1"/>
    <w:basedOn w:val="Heading1"/>
    <w:next w:val="Normal"/>
    <w:rsid w:val="008569A7"/>
    <w:pPr>
      <w:jc w:val="right"/>
    </w:pPr>
    <w:rPr>
      <w:sz w:val="56"/>
      <w:u w:val="none"/>
    </w:rPr>
  </w:style>
  <w:style w:type="paragraph" w:styleId="TOC1">
    <w:name w:val="toc 1"/>
    <w:basedOn w:val="Normal"/>
    <w:next w:val="Normal"/>
    <w:autoRedefine/>
    <w:uiPriority w:val="39"/>
    <w:rsid w:val="00416A69"/>
    <w:pPr>
      <w:spacing w:before="120" w:after="60"/>
    </w:pPr>
    <w:rPr>
      <w:b/>
      <w:sz w:val="24"/>
    </w:rPr>
  </w:style>
  <w:style w:type="paragraph" w:customStyle="1" w:styleId="TitlePage2">
    <w:name w:val="Title Page 2"/>
    <w:basedOn w:val="Heading2"/>
    <w:next w:val="Normal"/>
    <w:rsid w:val="008B371D"/>
    <w:pPr>
      <w:jc w:val="right"/>
    </w:pPr>
    <w:rPr>
      <w:sz w:val="48"/>
      <w:szCs w:val="40"/>
    </w:rPr>
  </w:style>
  <w:style w:type="paragraph" w:styleId="TOC2">
    <w:name w:val="toc 2"/>
    <w:basedOn w:val="Normal"/>
    <w:next w:val="Normal"/>
    <w:autoRedefine/>
    <w:uiPriority w:val="39"/>
    <w:rsid w:val="00416A69"/>
    <w:pPr>
      <w:spacing w:line="360" w:lineRule="auto"/>
      <w:ind w:left="200"/>
    </w:pPr>
    <w:rPr>
      <w:sz w:val="24"/>
    </w:rPr>
  </w:style>
  <w:style w:type="character" w:styleId="Emphasis">
    <w:name w:val="Emphasis"/>
    <w:qFormat/>
    <w:rsid w:val="003E1786"/>
    <w:rPr>
      <w:i/>
      <w:iCs/>
    </w:rPr>
  </w:style>
  <w:style w:type="paragraph" w:styleId="NormalWeb">
    <w:name w:val="Normal (Web)"/>
    <w:basedOn w:val="Normal"/>
    <w:uiPriority w:val="99"/>
    <w:unhideWhenUsed/>
    <w:rsid w:val="007B0C03"/>
    <w:pPr>
      <w:spacing w:before="100" w:beforeAutospacing="1" w:after="100" w:afterAutospacing="1"/>
    </w:pPr>
    <w:rPr>
      <w:rFonts w:ascii="Times New Roman" w:hAnsi="Times New Roman"/>
      <w:sz w:val="24"/>
      <w:szCs w:val="24"/>
      <w:lang w:eastAsia="en-AU"/>
    </w:rPr>
  </w:style>
  <w:style w:type="table" w:styleId="MediumShading2">
    <w:name w:val="Medium Shading 2"/>
    <w:basedOn w:val="TableNormal"/>
    <w:uiPriority w:val="64"/>
    <w:rsid w:val="00012171"/>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000000"/>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000000"/>
      </w:tcPr>
    </w:tblStylePr>
    <w:tblStylePr w:type="lastCol">
      <w:rPr>
        <w:b/>
        <w:bCs/>
        <w:color w:val="FFFFFF"/>
      </w:rPr>
      <w:tblPr/>
      <w:tcPr>
        <w:tcBorders>
          <w:left w:val="nil"/>
          <w:right w:val="nil"/>
          <w:insideH w:val="nil"/>
          <w:insideV w:val="nil"/>
        </w:tcBorders>
        <w:shd w:val="clear" w:color="auto" w:fill="000000"/>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Table3Deffects3">
    <w:name w:val="Table 3D effects 3"/>
    <w:basedOn w:val="TableNormal"/>
    <w:rsid w:val="00012171"/>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1">
    <w:name w:val="Table Columns 1"/>
    <w:basedOn w:val="TableNormal"/>
    <w:rsid w:val="00012171"/>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LightList">
    <w:name w:val="Light List"/>
    <w:basedOn w:val="TableNormal"/>
    <w:uiPriority w:val="61"/>
    <w:rsid w:val="00D8384A"/>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styleId="TableWeb2">
    <w:name w:val="Table Web 2"/>
    <w:basedOn w:val="TableNormal"/>
    <w:rsid w:val="00C71601"/>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Grid1">
    <w:name w:val="Table Grid 1"/>
    <w:basedOn w:val="TableNormal"/>
    <w:rsid w:val="00C71601"/>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leProfessional">
    <w:name w:val="Table Professional"/>
    <w:basedOn w:val="TableNormal"/>
    <w:rsid w:val="00C71601"/>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paragraph" w:styleId="TOC3">
    <w:name w:val="toc 3"/>
    <w:basedOn w:val="Normal"/>
    <w:next w:val="Normal"/>
    <w:autoRedefine/>
    <w:uiPriority w:val="39"/>
    <w:rsid w:val="00401833"/>
    <w:pPr>
      <w:spacing w:after="100"/>
      <w:ind w:left="400"/>
    </w:pPr>
  </w:style>
  <w:style w:type="character" w:customStyle="1" w:styleId="annotationreferencePHPDOCX">
    <w:name w:val="annotation reference PHPDOCX"/>
    <w:basedOn w:val="DefaultParagraphFontPHPDOCX"/>
    <w:uiPriority w:val="99"/>
    <w:semiHidden/>
    <w:unhideWhenUsed/>
    <w:rsid w:val="00E139EA"/>
    <w:rPr>
      <w:sz w:val="16"/>
      <w:szCs w:val="16"/>
    </w:rPr>
  </w:style>
  <w:style w:type="paragraph" w:customStyle="1" w:styleId="annotationtextPHPDOCX">
    <w:name w:val="annotation text PHPDOCX"/>
    <w:basedOn w:val="Normal"/>
    <w:link w:val="CommentTextCharPHPDOCX"/>
    <w:uiPriority w:val="99"/>
    <w:semiHidden/>
    <w:unhideWhenUsed/>
    <w:rsid w:val="00E139EA"/>
  </w:style>
  <w:style w:type="paragraph" w:customStyle="1" w:styleId="annotationsubjectPHPDOCX">
    <w:name w:val="annotation subject PHPDOCX"/>
    <w:basedOn w:val="annotationtextPHPDOCX"/>
    <w:next w:val="annotationtextPHPDOCX"/>
    <w:link w:val="CommentSubjectCharPHPDOCX"/>
    <w:uiPriority w:val="99"/>
    <w:semiHidden/>
    <w:unhideWhenUsed/>
    <w:rsid w:val="00E139EA"/>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Theme="minorHAnsi" w:hAnsi="Arial" w:cs="Arial"/>
        <w:szCs w:val="22"/>
        <w:lang w:val="en-AU" w:eastAsia="en-US" w:bidi="ar-SA"/>
      </w:rPr>
    </w:rPrDefault>
    <w:pPrDefault>
      <w:pPr>
        <w:spacing w:before="120" w:after="120" w:line="276"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C3F46"/>
    <w:pPr>
      <w:spacing w:before="0" w:after="200"/>
      <w:jc w:val="left"/>
    </w:pPr>
    <w:rPr>
      <w:rFonts w:asciiTheme="minorHAnsi" w:eastAsiaTheme="minorEastAsia" w:hAnsiTheme="minorHAnsi" w:cstheme="minorBidi"/>
      <w:sz w:val="22"/>
    </w:rPr>
  </w:style>
  <w:style w:type="paragraph" w:styleId="Heading1">
    <w:name w:val="heading 1"/>
    <w:basedOn w:val="Normal"/>
    <w:next w:val="Normal"/>
    <w:link w:val="Heading1Char"/>
    <w:uiPriority w:val="9"/>
    <w:qFormat/>
    <w:rsid w:val="007C3F46"/>
    <w:pPr>
      <w:spacing w:before="480" w:after="0"/>
      <w:contextualSpacing/>
      <w:outlineLvl w:val="0"/>
    </w:pPr>
    <w:rPr>
      <w:rFonts w:asciiTheme="majorHAnsi" w:eastAsiaTheme="majorEastAsia" w:hAnsiTheme="majorHAnsi" w:cstheme="majorBidi"/>
      <w:b/>
      <w:bCs/>
      <w:sz w:val="28"/>
      <w:szCs w:val="28"/>
    </w:rPr>
  </w:style>
  <w:style w:type="paragraph" w:styleId="Heading2">
    <w:name w:val="heading 2"/>
    <w:basedOn w:val="Normal"/>
    <w:next w:val="Normal"/>
    <w:link w:val="Heading2Char"/>
    <w:uiPriority w:val="9"/>
    <w:unhideWhenUsed/>
    <w:qFormat/>
    <w:rsid w:val="007C3F46"/>
    <w:pPr>
      <w:spacing w:before="200" w:after="0"/>
      <w:outlineLvl w:val="1"/>
    </w:pPr>
    <w:rPr>
      <w:rFonts w:asciiTheme="majorHAnsi" w:eastAsiaTheme="majorEastAsia" w:hAnsiTheme="majorHAnsi" w:cstheme="majorBidi"/>
      <w:b/>
      <w:b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C3F46"/>
    <w:rPr>
      <w:rFonts w:asciiTheme="majorHAnsi" w:eastAsiaTheme="majorEastAsia" w:hAnsiTheme="majorHAnsi" w:cstheme="majorBidi"/>
      <w:b/>
      <w:bCs/>
      <w:sz w:val="28"/>
      <w:szCs w:val="28"/>
    </w:rPr>
  </w:style>
  <w:style w:type="character" w:customStyle="1" w:styleId="Heading2Char">
    <w:name w:val="Heading 2 Char"/>
    <w:basedOn w:val="DefaultParagraphFont"/>
    <w:link w:val="Heading2"/>
    <w:uiPriority w:val="9"/>
    <w:rsid w:val="007C3F46"/>
    <w:rPr>
      <w:rFonts w:asciiTheme="majorHAnsi" w:eastAsiaTheme="majorEastAsia" w:hAnsiTheme="majorHAnsi" w:cstheme="majorBidi"/>
      <w:b/>
      <w:bCs/>
      <w:sz w:val="26"/>
      <w:szCs w:val="26"/>
    </w:rPr>
  </w:style>
  <w:style w:type="paragraph" w:styleId="ListParagraph">
    <w:name w:val="List Paragraph"/>
    <w:basedOn w:val="Normal"/>
    <w:uiPriority w:val="34"/>
    <w:qFormat/>
    <w:rsid w:val="007C3F46"/>
    <w:pPr>
      <w:ind w:left="720"/>
      <w:contextualSpacing/>
    </w:pPr>
  </w:style>
  <w:style w:type="table" w:styleId="TableGrid">
    <w:name w:val="Table Grid"/>
    <w:basedOn w:val="TableNormal"/>
    <w:uiPriority w:val="39"/>
    <w:rsid w:val="007C3F46"/>
    <w:pPr>
      <w:spacing w:before="0" w:after="0" w:line="240" w:lineRule="auto"/>
      <w:jc w:val="left"/>
    </w:pPr>
    <w:rPr>
      <w:rFonts w:asciiTheme="minorHAnsi" w:eastAsiaTheme="minorEastAsia" w:hAnsiTheme="minorHAnsi" w:cstheme="minorBidi"/>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er">
    <w:name w:val="footer"/>
    <w:basedOn w:val="Normal"/>
    <w:link w:val="FooterChar"/>
    <w:uiPriority w:val="99"/>
    <w:unhideWhenUsed/>
    <w:rsid w:val="007C3F46"/>
    <w:pPr>
      <w:tabs>
        <w:tab w:val="center" w:pos="4513"/>
        <w:tab w:val="right" w:pos="9026"/>
      </w:tabs>
      <w:spacing w:after="0" w:line="240" w:lineRule="auto"/>
    </w:pPr>
  </w:style>
  <w:style w:type="character" w:customStyle="1" w:styleId="FooterChar">
    <w:name w:val="Footer Char"/>
    <w:basedOn w:val="DefaultParagraphFont"/>
    <w:link w:val="Footer"/>
    <w:uiPriority w:val="99"/>
    <w:rsid w:val="007C3F46"/>
    <w:rPr>
      <w:rFonts w:asciiTheme="minorHAnsi" w:eastAsiaTheme="minorEastAsia" w:hAnsiTheme="minorHAnsi" w:cstheme="minorBidi"/>
      <w:sz w:val="22"/>
    </w:rPr>
  </w:style>
  <w:style w:type="paragraph" w:styleId="Header">
    <w:name w:val="header"/>
    <w:basedOn w:val="Normal"/>
    <w:link w:val="HeaderChar"/>
    <w:uiPriority w:val="99"/>
    <w:unhideWhenUsed/>
    <w:rsid w:val="001E4957"/>
    <w:pPr>
      <w:tabs>
        <w:tab w:val="center" w:pos="4513"/>
        <w:tab w:val="right" w:pos="9026"/>
      </w:tabs>
      <w:spacing w:after="0" w:line="240" w:lineRule="auto"/>
    </w:pPr>
  </w:style>
  <w:style w:type="character" w:customStyle="1" w:styleId="HeaderChar">
    <w:name w:val="Header Char"/>
    <w:basedOn w:val="DefaultParagraphFont"/>
    <w:link w:val="Header"/>
    <w:uiPriority w:val="99"/>
    <w:rsid w:val="001E4957"/>
    <w:rPr>
      <w:rFonts w:asciiTheme="minorHAnsi" w:eastAsiaTheme="minorEastAsia" w:hAnsiTheme="minorHAnsi" w:cstheme="minorBidi"/>
      <w:sz w:val="22"/>
    </w:rPr>
  </w:style>
  <w:style w:type="character" w:customStyle="1" w:styleId="author-8963714">
    <w:name w:val="author-8963714"/>
    <w:basedOn w:val="DefaultParagraphFont"/>
    <w:rsid w:val="00471EE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1291455">
      <w:bodyDiv w:val="1"/>
      <w:marLeft w:val="0"/>
      <w:marRight w:val="0"/>
      <w:marTop w:val="0"/>
      <w:marBottom w:val="0"/>
      <w:divBdr>
        <w:top w:val="none" w:sz="0" w:space="0" w:color="auto"/>
        <w:left w:val="none" w:sz="0" w:space="0" w:color="auto"/>
        <w:bottom w:val="none" w:sz="0" w:space="0" w:color="auto"/>
        <w:right w:val="none" w:sz="0" w:space="0" w:color="auto"/>
      </w:divBdr>
      <w:divsChild>
        <w:div w:id="55669051">
          <w:marLeft w:val="0"/>
          <w:marRight w:val="0"/>
          <w:marTop w:val="0"/>
          <w:marBottom w:val="0"/>
          <w:divBdr>
            <w:top w:val="none" w:sz="0" w:space="0" w:color="auto"/>
            <w:left w:val="none" w:sz="0" w:space="0" w:color="auto"/>
            <w:bottom w:val="none" w:sz="0" w:space="0" w:color="auto"/>
            <w:right w:val="none" w:sz="0" w:space="0" w:color="auto"/>
          </w:divBdr>
        </w:div>
      </w:divsChild>
    </w:div>
    <w:div w:id="19650366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 Id="rId814468383" Type="http://schemas.openxmlformats.org/officeDocument/2006/relationships/comments" Target="comments.xml"/><Relationship Id="rId810960a5810acd780" Type="http://schemas.openxmlformats.org/officeDocument/2006/relationships/header" Target="header810960a5810acd780.xml"/><Relationship Id="rId248960a5810ad1470" Type="http://schemas.openxmlformats.org/officeDocument/2006/relationships/footer" Target="footer248960a5810ad1470.xml"/><Relationship Id="rId984960a5810acd780" Type="http://schemas.openxmlformats.org/officeDocument/2006/relationships/footer" Target="footer984960a5810acd780.xml"/><Relationship Id="rId684860a5810acd780" Type="http://schemas.openxmlformats.org/officeDocument/2006/relationships/image" Target="media/image684860a5810acd780.png"/><Relationship Id="rId515460a5810acd780" Type="http://schemas.openxmlformats.org/officeDocument/2006/relationships/image" Target="media/image515460a5810acd780.emf"/><Relationship Id="rId663260a5810acd780" Type="http://schemas.openxmlformats.org/officeDocument/2006/relationships/footer" Target="footer663260a5810acd780.xml"/><Relationship Id="rId435160a5810acd780" Type="http://schemas.openxmlformats.org/officeDocument/2006/relationships/image" Target="media/image435160a5810acd780.emf"/><Relationship Id="rId178360a5810acd780" Type="http://schemas.openxmlformats.org/officeDocument/2006/relationships/header" Target="header178360a5810acd780.xml"/><Relationship Id="rId656960a5810acd780" Type="http://schemas.openxmlformats.org/officeDocument/2006/relationships/header" Target="header656960a5810acd780.xml"/><Relationship Id="rId747860a5810acd780" Type="http://schemas.openxmlformats.org/officeDocument/2006/relationships/footer" Target="footer747860a5810acd780.xml"/><Relationship Id="rId294460a5810ad5160" Type="http://schemas.openxmlformats.org/officeDocument/2006/relationships/footer" Target="footer294460a5810ad5160.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429</Words>
  <Characters>2447</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2871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Aaron Dunn</dc:creator>
  <cp:keywords/>
  <dc:description/>
  <cp:lastModifiedBy>Admin</cp:lastModifiedBy>
  <cp:revision>4</cp:revision>
  <dcterms:created xsi:type="dcterms:W3CDTF">2020-08-20T08:36:00Z</dcterms:created>
  <dcterms:modified xsi:type="dcterms:W3CDTF">2021-05-06T01:42:00Z</dcterms:modified>
</cp:coreProperties>
</file>